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79" w:rsidRDefault="00827C79">
      <w:pPr>
        <w:spacing w:line="276" w:lineRule="auto"/>
        <w:rPr>
          <w:rFonts w:ascii="Arial" w:eastAsia="Arial" w:hAnsi="Arial" w:cs="Arial"/>
          <w:u w:val="single"/>
        </w:rPr>
      </w:pPr>
    </w:p>
    <w:p w:rsidR="00827C79" w:rsidRDefault="00B122AC">
      <w:pPr>
        <w:spacing w:before="200" w:after="0" w:line="276"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 xml:space="preserve">Casi una treintena de adheridos a la Ruta del Vino </w:t>
      </w:r>
      <w:r w:rsidR="00BC2394">
        <w:rPr>
          <w:rFonts w:ascii="Arial" w:eastAsia="Arial" w:hAnsi="Arial" w:cs="Arial"/>
          <w:b/>
          <w:sz w:val="32"/>
          <w:szCs w:val="32"/>
        </w:rPr>
        <w:t xml:space="preserve">Ribera del Duero asistirá a </w:t>
      </w:r>
      <w:r>
        <w:rPr>
          <w:rFonts w:ascii="Arial" w:eastAsia="Arial" w:hAnsi="Arial" w:cs="Arial"/>
          <w:b/>
          <w:sz w:val="32"/>
          <w:szCs w:val="32"/>
        </w:rPr>
        <w:t>Gourmets 2021</w:t>
      </w:r>
      <w:r w:rsidR="00775E96">
        <w:rPr>
          <w:rFonts w:ascii="Arial" w:eastAsia="Arial" w:hAnsi="Arial" w:cs="Arial"/>
          <w:b/>
          <w:sz w:val="32"/>
          <w:szCs w:val="32"/>
        </w:rPr>
        <w:t xml:space="preserve"> </w:t>
      </w:r>
    </w:p>
    <w:p w:rsidR="00827C79" w:rsidRDefault="00365C91">
      <w:pPr>
        <w:numPr>
          <w:ilvl w:val="0"/>
          <w:numId w:val="1"/>
        </w:numPr>
        <w:spacing w:before="200" w:after="0" w:line="276" w:lineRule="auto"/>
        <w:jc w:val="both"/>
        <w:rPr>
          <w:rFonts w:ascii="Arial" w:eastAsia="Arial" w:hAnsi="Arial" w:cs="Arial"/>
          <w:sz w:val="24"/>
          <w:szCs w:val="24"/>
        </w:rPr>
      </w:pPr>
      <w:r>
        <w:rPr>
          <w:rFonts w:ascii="Arial" w:eastAsia="Arial" w:hAnsi="Arial" w:cs="Arial"/>
          <w:sz w:val="24"/>
          <w:szCs w:val="24"/>
        </w:rPr>
        <w:t>L</w:t>
      </w:r>
      <w:r w:rsidR="00B122AC">
        <w:rPr>
          <w:rFonts w:ascii="Arial" w:eastAsia="Arial" w:hAnsi="Arial" w:cs="Arial"/>
          <w:sz w:val="24"/>
          <w:szCs w:val="24"/>
        </w:rPr>
        <w:t xml:space="preserve">a 34ª edición </w:t>
      </w:r>
      <w:r>
        <w:rPr>
          <w:rFonts w:ascii="Arial" w:eastAsia="Arial" w:hAnsi="Arial" w:cs="Arial"/>
          <w:sz w:val="24"/>
          <w:szCs w:val="24"/>
        </w:rPr>
        <w:t>del Salón Gourmet</w:t>
      </w:r>
      <w:r w:rsidR="00BC2394">
        <w:rPr>
          <w:rFonts w:ascii="Arial" w:eastAsia="Arial" w:hAnsi="Arial" w:cs="Arial"/>
          <w:sz w:val="24"/>
          <w:szCs w:val="24"/>
        </w:rPr>
        <w:t>s</w:t>
      </w:r>
      <w:r w:rsidR="00B122AC">
        <w:rPr>
          <w:rFonts w:ascii="Arial" w:eastAsia="Arial" w:hAnsi="Arial" w:cs="Arial"/>
          <w:sz w:val="24"/>
          <w:szCs w:val="24"/>
        </w:rPr>
        <w:t xml:space="preserve"> tendrá lugar del 18 al 21 de octubre en Madrid.</w:t>
      </w:r>
    </w:p>
    <w:p w:rsidR="00827C79" w:rsidRDefault="00B122AC">
      <w:pPr>
        <w:numPr>
          <w:ilvl w:val="0"/>
          <w:numId w:val="1"/>
        </w:numPr>
        <w:spacing w:before="200" w:after="0" w:line="276" w:lineRule="auto"/>
        <w:jc w:val="both"/>
        <w:rPr>
          <w:rFonts w:ascii="Arial" w:eastAsia="Arial" w:hAnsi="Arial" w:cs="Arial"/>
          <w:sz w:val="24"/>
          <w:szCs w:val="24"/>
        </w:rPr>
      </w:pPr>
      <w:r>
        <w:rPr>
          <w:rFonts w:ascii="Arial" w:eastAsia="Arial" w:hAnsi="Arial" w:cs="Arial"/>
          <w:sz w:val="24"/>
          <w:szCs w:val="24"/>
        </w:rPr>
        <w:t xml:space="preserve">Salón Gourmets es el escaparate anual más importante de bebida y alimentación de alta gama. </w:t>
      </w:r>
    </w:p>
    <w:p w:rsidR="00B122AC" w:rsidRDefault="00535C1A">
      <w:pPr>
        <w:spacing w:before="200" w:line="276" w:lineRule="auto"/>
        <w:jc w:val="both"/>
        <w:rPr>
          <w:rFonts w:ascii="Arial" w:eastAsia="Arial" w:hAnsi="Arial" w:cs="Arial"/>
          <w:sz w:val="20"/>
          <w:szCs w:val="20"/>
        </w:rPr>
      </w:pPr>
      <w:bookmarkStart w:id="1" w:name="_heading=h.8u5okwilq4ht" w:colFirst="0" w:colLast="0"/>
      <w:bookmarkEnd w:id="1"/>
      <w:r>
        <w:rPr>
          <w:rFonts w:ascii="Arial" w:eastAsia="Arial" w:hAnsi="Arial" w:cs="Arial"/>
          <w:b/>
          <w:sz w:val="20"/>
          <w:szCs w:val="20"/>
        </w:rPr>
        <w:t>Aranda de Duero, 14</w:t>
      </w:r>
      <w:r w:rsidR="00B122AC">
        <w:rPr>
          <w:rFonts w:ascii="Arial" w:eastAsia="Arial" w:hAnsi="Arial" w:cs="Arial"/>
          <w:b/>
          <w:sz w:val="20"/>
          <w:szCs w:val="20"/>
        </w:rPr>
        <w:t xml:space="preserve"> de octubre de 2</w:t>
      </w:r>
      <w:r w:rsidR="00775E96">
        <w:rPr>
          <w:rFonts w:ascii="Arial" w:eastAsia="Arial" w:hAnsi="Arial" w:cs="Arial"/>
          <w:b/>
          <w:sz w:val="20"/>
          <w:szCs w:val="20"/>
        </w:rPr>
        <w:t>021</w:t>
      </w:r>
      <w:r w:rsidR="00775E96">
        <w:rPr>
          <w:rFonts w:ascii="Arial" w:eastAsia="Arial" w:hAnsi="Arial" w:cs="Arial"/>
          <w:sz w:val="20"/>
          <w:szCs w:val="20"/>
        </w:rPr>
        <w:t xml:space="preserve"> – </w:t>
      </w:r>
      <w:r w:rsidR="00A75D8E">
        <w:rPr>
          <w:rFonts w:ascii="Arial" w:eastAsia="Arial" w:hAnsi="Arial" w:cs="Arial"/>
          <w:sz w:val="20"/>
          <w:szCs w:val="20"/>
        </w:rPr>
        <w:t>Casi una treintena de adheridos a</w:t>
      </w:r>
      <w:r w:rsidR="00B122AC">
        <w:rPr>
          <w:rFonts w:ascii="Arial" w:eastAsia="Arial" w:hAnsi="Arial" w:cs="Arial"/>
          <w:sz w:val="20"/>
          <w:szCs w:val="20"/>
        </w:rPr>
        <w:t xml:space="preserve"> la Ruta del Vino Ribera del Duero </w:t>
      </w:r>
      <w:r w:rsidR="00BC2394">
        <w:rPr>
          <w:rFonts w:ascii="Arial" w:eastAsia="Arial" w:hAnsi="Arial" w:cs="Arial"/>
          <w:sz w:val="20"/>
          <w:szCs w:val="20"/>
        </w:rPr>
        <w:t>asistirá</w:t>
      </w:r>
      <w:r w:rsidR="00B122AC">
        <w:rPr>
          <w:rFonts w:ascii="Arial" w:eastAsia="Arial" w:hAnsi="Arial" w:cs="Arial"/>
          <w:sz w:val="20"/>
          <w:szCs w:val="20"/>
        </w:rPr>
        <w:t xml:space="preserve"> </w:t>
      </w:r>
      <w:r w:rsidR="00BC2394">
        <w:rPr>
          <w:rFonts w:ascii="Arial" w:eastAsia="Arial" w:hAnsi="Arial" w:cs="Arial"/>
          <w:sz w:val="20"/>
          <w:szCs w:val="20"/>
        </w:rPr>
        <w:t>a</w:t>
      </w:r>
      <w:r w:rsidR="00B122AC">
        <w:rPr>
          <w:rFonts w:ascii="Arial" w:eastAsia="Arial" w:hAnsi="Arial" w:cs="Arial"/>
          <w:sz w:val="20"/>
          <w:szCs w:val="20"/>
        </w:rPr>
        <w:t xml:space="preserve"> la 34ª edición del escaparate anual más importante de bebida y alimentación de alta gama,</w:t>
      </w:r>
      <w:r w:rsidR="00365C91">
        <w:rPr>
          <w:rFonts w:ascii="Arial" w:eastAsia="Arial" w:hAnsi="Arial" w:cs="Arial"/>
          <w:sz w:val="20"/>
          <w:szCs w:val="20"/>
        </w:rPr>
        <w:t xml:space="preserve"> Salón Gourmets,</w:t>
      </w:r>
      <w:r w:rsidR="00B122AC">
        <w:rPr>
          <w:rFonts w:ascii="Arial" w:eastAsia="Arial" w:hAnsi="Arial" w:cs="Arial"/>
          <w:sz w:val="20"/>
          <w:szCs w:val="20"/>
        </w:rPr>
        <w:t xml:space="preserve"> que tendrá lugar del 18 al 21 de octubre en Madrid.</w:t>
      </w:r>
    </w:p>
    <w:p w:rsidR="00B122AC" w:rsidRDefault="00B122AC">
      <w:pPr>
        <w:spacing w:before="200" w:line="276" w:lineRule="auto"/>
        <w:jc w:val="both"/>
        <w:rPr>
          <w:rFonts w:ascii="Arial" w:eastAsia="Arial" w:hAnsi="Arial" w:cs="Arial"/>
          <w:sz w:val="20"/>
          <w:szCs w:val="20"/>
        </w:rPr>
      </w:pPr>
      <w:r>
        <w:rPr>
          <w:rFonts w:ascii="Arial" w:eastAsia="Arial" w:hAnsi="Arial" w:cs="Arial"/>
          <w:sz w:val="20"/>
          <w:szCs w:val="20"/>
        </w:rPr>
        <w:t>Con la tan deseada normalidad cada vez más cerca, el regreso de los eventos y ferias no se ha hecho esperar</w:t>
      </w:r>
      <w:r w:rsidR="00365C91">
        <w:rPr>
          <w:rFonts w:ascii="Arial" w:eastAsia="Arial" w:hAnsi="Arial" w:cs="Arial"/>
          <w:sz w:val="20"/>
          <w:szCs w:val="20"/>
        </w:rPr>
        <w:t xml:space="preserve"> y el sector está respondiendo </w:t>
      </w:r>
      <w:r w:rsidR="002F39AE">
        <w:rPr>
          <w:rFonts w:ascii="Arial" w:eastAsia="Arial" w:hAnsi="Arial" w:cs="Arial"/>
          <w:sz w:val="20"/>
          <w:szCs w:val="20"/>
        </w:rPr>
        <w:t xml:space="preserve">de forma muy </w:t>
      </w:r>
      <w:r w:rsidR="00365C91">
        <w:rPr>
          <w:rFonts w:ascii="Arial" w:eastAsia="Arial" w:hAnsi="Arial" w:cs="Arial"/>
          <w:sz w:val="20"/>
          <w:szCs w:val="20"/>
        </w:rPr>
        <w:t>positiva</w:t>
      </w:r>
      <w:r>
        <w:rPr>
          <w:rFonts w:ascii="Arial" w:eastAsia="Arial" w:hAnsi="Arial" w:cs="Arial"/>
          <w:sz w:val="20"/>
          <w:szCs w:val="20"/>
        </w:rPr>
        <w:t xml:space="preserve">. Prueba de ello es que Salón Gourmets </w:t>
      </w:r>
      <w:r w:rsidR="00A75D8E">
        <w:rPr>
          <w:rFonts w:ascii="Arial" w:eastAsia="Arial" w:hAnsi="Arial" w:cs="Arial"/>
          <w:sz w:val="20"/>
          <w:szCs w:val="20"/>
        </w:rPr>
        <w:t xml:space="preserve">confirma que está </w:t>
      </w:r>
      <w:r>
        <w:rPr>
          <w:rFonts w:ascii="Arial" w:eastAsia="Arial" w:hAnsi="Arial" w:cs="Arial"/>
          <w:sz w:val="20"/>
          <w:szCs w:val="20"/>
        </w:rPr>
        <w:t xml:space="preserve">casi al </w:t>
      </w:r>
      <w:r w:rsidR="00A75D8E">
        <w:rPr>
          <w:rFonts w:ascii="Arial" w:eastAsia="Arial" w:hAnsi="Arial" w:cs="Arial"/>
          <w:sz w:val="20"/>
          <w:szCs w:val="20"/>
        </w:rPr>
        <w:t>100% de su capacidad expositiva, en una edición muy especial en la que estiman la asistencia de más de 70.000 personas.</w:t>
      </w:r>
    </w:p>
    <w:p w:rsidR="00F24211" w:rsidRDefault="00F24211">
      <w:pPr>
        <w:spacing w:before="200" w:line="276" w:lineRule="auto"/>
        <w:jc w:val="both"/>
        <w:rPr>
          <w:rFonts w:ascii="Arial" w:eastAsia="Arial" w:hAnsi="Arial" w:cs="Arial"/>
          <w:sz w:val="20"/>
          <w:szCs w:val="20"/>
        </w:rPr>
      </w:pPr>
      <w:r>
        <w:rPr>
          <w:rFonts w:ascii="Arial" w:eastAsia="Arial" w:hAnsi="Arial" w:cs="Arial"/>
          <w:sz w:val="20"/>
          <w:szCs w:val="20"/>
        </w:rPr>
        <w:t>En paralelo a los espacios expositivos, la feria ofrece multitud de actividades que dinamizan el evento, como concursos, premios, degustaciones y charlas magistrales.</w:t>
      </w:r>
    </w:p>
    <w:p w:rsidR="002F39AE" w:rsidRDefault="00FE5786">
      <w:pPr>
        <w:spacing w:before="200" w:line="276" w:lineRule="auto"/>
        <w:jc w:val="both"/>
        <w:rPr>
          <w:rFonts w:ascii="Arial" w:eastAsia="Arial" w:hAnsi="Arial" w:cs="Arial"/>
          <w:sz w:val="20"/>
          <w:szCs w:val="20"/>
        </w:rPr>
      </w:pPr>
      <w:r w:rsidRPr="00535C1A">
        <w:rPr>
          <w:rFonts w:ascii="Arial" w:eastAsia="Arial" w:hAnsi="Arial" w:cs="Arial"/>
          <w:i/>
          <w:sz w:val="20"/>
          <w:szCs w:val="20"/>
        </w:rPr>
        <w:t>“Desde l</w:t>
      </w:r>
      <w:r w:rsidR="002F39AE" w:rsidRPr="00535C1A">
        <w:rPr>
          <w:rFonts w:ascii="Arial" w:eastAsia="Arial" w:hAnsi="Arial" w:cs="Arial"/>
          <w:i/>
          <w:sz w:val="20"/>
          <w:szCs w:val="20"/>
        </w:rPr>
        <w:t>a Ruta del Vino Ribera del Duero</w:t>
      </w:r>
      <w:r w:rsidRPr="00535C1A">
        <w:rPr>
          <w:rFonts w:ascii="Arial" w:eastAsia="Arial" w:hAnsi="Arial" w:cs="Arial"/>
          <w:i/>
          <w:sz w:val="20"/>
          <w:szCs w:val="20"/>
        </w:rPr>
        <w:t xml:space="preserve"> valoramos</w:t>
      </w:r>
      <w:r w:rsidR="00CD36DD" w:rsidRPr="00535C1A">
        <w:rPr>
          <w:rFonts w:ascii="Arial" w:eastAsia="Arial" w:hAnsi="Arial" w:cs="Arial"/>
          <w:i/>
          <w:sz w:val="20"/>
          <w:szCs w:val="20"/>
        </w:rPr>
        <w:t xml:space="preserve"> mucho</w:t>
      </w:r>
      <w:r w:rsidRPr="00535C1A">
        <w:rPr>
          <w:rFonts w:ascii="Arial" w:eastAsia="Arial" w:hAnsi="Arial" w:cs="Arial"/>
          <w:i/>
          <w:sz w:val="20"/>
          <w:szCs w:val="20"/>
        </w:rPr>
        <w:t xml:space="preserve"> el esfuerzo que realizan nuestros adheridos en acudir a estas citas profesionales, </w:t>
      </w:r>
      <w:r w:rsidR="00CD36DD" w:rsidRPr="00535C1A">
        <w:rPr>
          <w:rFonts w:ascii="Arial" w:eastAsia="Arial" w:hAnsi="Arial" w:cs="Arial"/>
          <w:i/>
          <w:sz w:val="20"/>
          <w:szCs w:val="20"/>
        </w:rPr>
        <w:t>en las que</w:t>
      </w:r>
      <w:r w:rsidRPr="00535C1A">
        <w:rPr>
          <w:rFonts w:ascii="Arial" w:eastAsia="Arial" w:hAnsi="Arial" w:cs="Arial"/>
          <w:i/>
          <w:sz w:val="20"/>
          <w:szCs w:val="20"/>
        </w:rPr>
        <w:t xml:space="preserve"> se </w:t>
      </w:r>
      <w:r w:rsidR="00D913B2" w:rsidRPr="00535C1A">
        <w:rPr>
          <w:rFonts w:ascii="Arial" w:eastAsia="Arial" w:hAnsi="Arial" w:cs="Arial"/>
          <w:i/>
          <w:sz w:val="20"/>
          <w:szCs w:val="20"/>
        </w:rPr>
        <w:t>da</w:t>
      </w:r>
      <w:r w:rsidRPr="00535C1A">
        <w:rPr>
          <w:rFonts w:ascii="Arial" w:eastAsia="Arial" w:hAnsi="Arial" w:cs="Arial"/>
          <w:i/>
          <w:sz w:val="20"/>
          <w:szCs w:val="20"/>
        </w:rPr>
        <w:t xml:space="preserve"> visibilidad a los productos de nuestra c</w:t>
      </w:r>
      <w:r w:rsidR="00D913B2" w:rsidRPr="00535C1A">
        <w:rPr>
          <w:rFonts w:ascii="Arial" w:eastAsia="Arial" w:hAnsi="Arial" w:cs="Arial"/>
          <w:i/>
          <w:sz w:val="20"/>
          <w:szCs w:val="20"/>
        </w:rPr>
        <w:t xml:space="preserve">omarca </w:t>
      </w:r>
      <w:r w:rsidRPr="00535C1A">
        <w:rPr>
          <w:rFonts w:ascii="Arial" w:eastAsia="Arial" w:hAnsi="Arial" w:cs="Arial"/>
          <w:i/>
          <w:sz w:val="20"/>
          <w:szCs w:val="20"/>
        </w:rPr>
        <w:t xml:space="preserve">y animamos a todos los visitantes a que </w:t>
      </w:r>
      <w:r w:rsidR="00D913B2" w:rsidRPr="00535C1A">
        <w:rPr>
          <w:rFonts w:ascii="Arial" w:eastAsia="Arial" w:hAnsi="Arial" w:cs="Arial"/>
          <w:i/>
          <w:sz w:val="20"/>
          <w:szCs w:val="20"/>
        </w:rPr>
        <w:t xml:space="preserve">se acerquen </w:t>
      </w:r>
      <w:r w:rsidRPr="00535C1A">
        <w:rPr>
          <w:rFonts w:ascii="Arial" w:eastAsia="Arial" w:hAnsi="Arial" w:cs="Arial"/>
          <w:i/>
          <w:sz w:val="20"/>
          <w:szCs w:val="20"/>
        </w:rPr>
        <w:t xml:space="preserve">a visitarlos en sus stands para conocer </w:t>
      </w:r>
      <w:r w:rsidR="00D913B2" w:rsidRPr="00535C1A">
        <w:rPr>
          <w:rFonts w:ascii="Arial" w:eastAsia="Arial" w:hAnsi="Arial" w:cs="Arial"/>
          <w:i/>
          <w:sz w:val="20"/>
          <w:szCs w:val="20"/>
        </w:rPr>
        <w:t xml:space="preserve">de primera mano </w:t>
      </w:r>
      <w:r w:rsidR="00CD36DD" w:rsidRPr="00535C1A">
        <w:rPr>
          <w:rFonts w:ascii="Arial" w:eastAsia="Arial" w:hAnsi="Arial" w:cs="Arial"/>
          <w:i/>
          <w:sz w:val="20"/>
          <w:szCs w:val="20"/>
        </w:rPr>
        <w:t>su calidad excepcional</w:t>
      </w:r>
      <w:r w:rsidRPr="00535C1A">
        <w:rPr>
          <w:rFonts w:ascii="Arial" w:eastAsia="Arial" w:hAnsi="Arial" w:cs="Arial"/>
          <w:i/>
          <w:sz w:val="20"/>
          <w:szCs w:val="20"/>
        </w:rPr>
        <w:t>”</w:t>
      </w:r>
      <w:r w:rsidR="006F06AE">
        <w:rPr>
          <w:rFonts w:ascii="Arial" w:eastAsia="Arial" w:hAnsi="Arial" w:cs="Arial"/>
          <w:sz w:val="20"/>
          <w:szCs w:val="20"/>
        </w:rPr>
        <w:t xml:space="preserve"> afirma</w:t>
      </w:r>
      <w:r>
        <w:rPr>
          <w:rFonts w:ascii="Arial" w:eastAsia="Arial" w:hAnsi="Arial" w:cs="Arial"/>
          <w:sz w:val="20"/>
          <w:szCs w:val="20"/>
        </w:rPr>
        <w:t xml:space="preserve"> Miguel Ángel Gayubo, Presidente de la Ruta del Vino Ribera del Duero.</w:t>
      </w:r>
      <w:bookmarkStart w:id="2" w:name="_GoBack"/>
      <w:bookmarkEnd w:id="2"/>
    </w:p>
    <w:p w:rsidR="00365C91" w:rsidRPr="00F632C6" w:rsidRDefault="00365C91">
      <w:pPr>
        <w:spacing w:before="200" w:line="276" w:lineRule="auto"/>
        <w:jc w:val="both"/>
        <w:rPr>
          <w:rFonts w:ascii="Arial" w:eastAsia="Arial" w:hAnsi="Arial" w:cs="Arial"/>
          <w:b/>
          <w:sz w:val="20"/>
          <w:szCs w:val="20"/>
          <w:u w:val="single"/>
        </w:rPr>
      </w:pPr>
      <w:r w:rsidRPr="00F632C6">
        <w:rPr>
          <w:rFonts w:ascii="Arial" w:eastAsia="Arial" w:hAnsi="Arial" w:cs="Arial"/>
          <w:b/>
          <w:sz w:val="20"/>
          <w:szCs w:val="20"/>
          <w:u w:val="single"/>
        </w:rPr>
        <w:t xml:space="preserve">Seis de cada diez enoturistas eligen una Ruta del Vino por su oferta </w:t>
      </w:r>
      <w:proofErr w:type="spellStart"/>
      <w:r w:rsidRPr="00F632C6">
        <w:rPr>
          <w:rFonts w:ascii="Arial" w:eastAsia="Arial" w:hAnsi="Arial" w:cs="Arial"/>
          <w:b/>
          <w:sz w:val="20"/>
          <w:szCs w:val="20"/>
          <w:u w:val="single"/>
        </w:rPr>
        <w:t>enogastronómica</w:t>
      </w:r>
      <w:proofErr w:type="spellEnd"/>
    </w:p>
    <w:p w:rsidR="00153B8B" w:rsidRDefault="00365C91">
      <w:pPr>
        <w:spacing w:before="200" w:line="276" w:lineRule="auto"/>
        <w:jc w:val="both"/>
        <w:rPr>
          <w:rFonts w:ascii="Arial" w:eastAsia="Arial" w:hAnsi="Arial" w:cs="Arial"/>
          <w:sz w:val="20"/>
          <w:szCs w:val="20"/>
        </w:rPr>
      </w:pPr>
      <w:r>
        <w:rPr>
          <w:rFonts w:ascii="Arial" w:eastAsia="Arial" w:hAnsi="Arial" w:cs="Arial"/>
          <w:sz w:val="20"/>
          <w:szCs w:val="20"/>
        </w:rPr>
        <w:t xml:space="preserve">Según </w:t>
      </w:r>
      <w:r w:rsidR="00153B8B">
        <w:rPr>
          <w:rFonts w:ascii="Arial" w:eastAsia="Arial" w:hAnsi="Arial" w:cs="Arial"/>
          <w:sz w:val="20"/>
          <w:szCs w:val="20"/>
        </w:rPr>
        <w:t xml:space="preserve">el Observatorio de Rutas del Vino de España, </w:t>
      </w:r>
      <w:r>
        <w:rPr>
          <w:rFonts w:ascii="Arial" w:eastAsia="Arial" w:hAnsi="Arial" w:cs="Arial"/>
          <w:sz w:val="20"/>
          <w:szCs w:val="20"/>
        </w:rPr>
        <w:t xml:space="preserve">seis de cada diez enoturistas eligen una Ruta del Vino </w:t>
      </w:r>
      <w:r w:rsidR="00153B8B">
        <w:rPr>
          <w:rFonts w:ascii="Arial" w:eastAsia="Arial" w:hAnsi="Arial" w:cs="Arial"/>
          <w:sz w:val="20"/>
          <w:szCs w:val="20"/>
        </w:rPr>
        <w:t>para disfrutar de la gastronomía local y poder probar sus vinos</w:t>
      </w:r>
      <w:r w:rsidR="00EF7531">
        <w:rPr>
          <w:rFonts w:ascii="Arial" w:eastAsia="Arial" w:hAnsi="Arial" w:cs="Arial"/>
          <w:sz w:val="20"/>
          <w:szCs w:val="20"/>
        </w:rPr>
        <w:t>, situándolas</w:t>
      </w:r>
      <w:r>
        <w:rPr>
          <w:rFonts w:ascii="Arial" w:eastAsia="Arial" w:hAnsi="Arial" w:cs="Arial"/>
          <w:sz w:val="20"/>
          <w:szCs w:val="20"/>
        </w:rPr>
        <w:t xml:space="preserve"> como las principales motivaciones de viaje. </w:t>
      </w:r>
      <w:r w:rsidR="00F24211">
        <w:rPr>
          <w:rFonts w:ascii="Arial" w:eastAsia="Arial" w:hAnsi="Arial" w:cs="Arial"/>
          <w:sz w:val="20"/>
          <w:szCs w:val="20"/>
        </w:rPr>
        <w:t xml:space="preserve">Es por ello que el compromiso de la Ruta del Vino Ribera del Duero hacia una oferta </w:t>
      </w:r>
      <w:proofErr w:type="spellStart"/>
      <w:r w:rsidR="00F24211">
        <w:rPr>
          <w:rFonts w:ascii="Arial" w:eastAsia="Arial" w:hAnsi="Arial" w:cs="Arial"/>
          <w:sz w:val="20"/>
          <w:szCs w:val="20"/>
        </w:rPr>
        <w:t>enogastronómica</w:t>
      </w:r>
      <w:proofErr w:type="spellEnd"/>
      <w:r w:rsidR="00F24211">
        <w:rPr>
          <w:rFonts w:ascii="Arial" w:eastAsia="Arial" w:hAnsi="Arial" w:cs="Arial"/>
          <w:sz w:val="20"/>
          <w:szCs w:val="20"/>
        </w:rPr>
        <w:t xml:space="preserve"> excepcional es, cada vez, mayor, con un amplio abanico de opciones para el cliente que enriquecerán su experiencia en </w:t>
      </w:r>
      <w:r w:rsidR="002F39AE">
        <w:rPr>
          <w:rFonts w:ascii="Arial" w:eastAsia="Arial" w:hAnsi="Arial" w:cs="Arial"/>
          <w:sz w:val="20"/>
          <w:szCs w:val="20"/>
        </w:rPr>
        <w:t>bodega,</w:t>
      </w:r>
      <w:r w:rsidR="00F24211">
        <w:rPr>
          <w:rFonts w:ascii="Arial" w:eastAsia="Arial" w:hAnsi="Arial" w:cs="Arial"/>
          <w:sz w:val="20"/>
          <w:szCs w:val="20"/>
        </w:rPr>
        <w:t xml:space="preserve"> así como en restauración y la red de comercios especializados que se encuentran certificados por la Ruta.</w:t>
      </w:r>
    </w:p>
    <w:p w:rsidR="00153B8B" w:rsidRPr="00F632C6" w:rsidRDefault="00153B8B">
      <w:pPr>
        <w:spacing w:before="200" w:line="276" w:lineRule="auto"/>
        <w:jc w:val="both"/>
        <w:rPr>
          <w:rFonts w:ascii="Arial" w:eastAsia="Arial" w:hAnsi="Arial" w:cs="Arial"/>
          <w:b/>
          <w:sz w:val="20"/>
          <w:szCs w:val="20"/>
          <w:u w:val="single"/>
        </w:rPr>
      </w:pPr>
      <w:r w:rsidRPr="00F632C6">
        <w:rPr>
          <w:rFonts w:ascii="Arial" w:eastAsia="Arial" w:hAnsi="Arial" w:cs="Arial"/>
          <w:b/>
          <w:sz w:val="20"/>
          <w:szCs w:val="20"/>
          <w:u w:val="single"/>
        </w:rPr>
        <w:t>Adheridos con espacio expositivo</w:t>
      </w:r>
    </w:p>
    <w:p w:rsidR="009A7979" w:rsidRDefault="005A6BDA">
      <w:pPr>
        <w:spacing w:before="200" w:line="276" w:lineRule="auto"/>
        <w:jc w:val="both"/>
        <w:rPr>
          <w:rFonts w:ascii="Arial" w:eastAsia="Arial" w:hAnsi="Arial" w:cs="Arial"/>
          <w:sz w:val="20"/>
          <w:szCs w:val="20"/>
        </w:rPr>
      </w:pPr>
      <w:r>
        <w:rPr>
          <w:rFonts w:ascii="Arial" w:eastAsia="Arial" w:hAnsi="Arial" w:cs="Arial"/>
          <w:sz w:val="20"/>
          <w:szCs w:val="20"/>
        </w:rPr>
        <w:t xml:space="preserve">Bodega Cepa 21, Bodega Emilio Moro, Bodega </w:t>
      </w:r>
      <w:proofErr w:type="spellStart"/>
      <w:r>
        <w:rPr>
          <w:rFonts w:ascii="Arial" w:eastAsia="Arial" w:hAnsi="Arial" w:cs="Arial"/>
          <w:sz w:val="20"/>
          <w:szCs w:val="20"/>
        </w:rPr>
        <w:t>Emina</w:t>
      </w:r>
      <w:proofErr w:type="spellEnd"/>
      <w:r>
        <w:rPr>
          <w:rFonts w:ascii="Arial" w:eastAsia="Arial" w:hAnsi="Arial" w:cs="Arial"/>
          <w:sz w:val="20"/>
          <w:szCs w:val="20"/>
        </w:rPr>
        <w:t xml:space="preserve">, Bodega </w:t>
      </w:r>
      <w:proofErr w:type="spellStart"/>
      <w:r>
        <w:rPr>
          <w:rFonts w:ascii="Arial" w:eastAsia="Arial" w:hAnsi="Arial" w:cs="Arial"/>
          <w:sz w:val="20"/>
          <w:szCs w:val="20"/>
        </w:rPr>
        <w:t>Protos</w:t>
      </w:r>
      <w:proofErr w:type="spellEnd"/>
      <w:r>
        <w:rPr>
          <w:rFonts w:ascii="Arial" w:eastAsia="Arial" w:hAnsi="Arial" w:cs="Arial"/>
          <w:sz w:val="20"/>
          <w:szCs w:val="20"/>
        </w:rPr>
        <w:t xml:space="preserve">, Bodega Viña </w:t>
      </w:r>
      <w:proofErr w:type="spellStart"/>
      <w:r>
        <w:rPr>
          <w:rFonts w:ascii="Arial" w:eastAsia="Arial" w:hAnsi="Arial" w:cs="Arial"/>
          <w:sz w:val="20"/>
          <w:szCs w:val="20"/>
        </w:rPr>
        <w:t>Mambrilla</w:t>
      </w:r>
      <w:proofErr w:type="spellEnd"/>
      <w:r>
        <w:rPr>
          <w:rFonts w:ascii="Arial" w:eastAsia="Arial" w:hAnsi="Arial" w:cs="Arial"/>
          <w:sz w:val="20"/>
          <w:szCs w:val="20"/>
        </w:rPr>
        <w:t xml:space="preserve"> – </w:t>
      </w:r>
      <w:proofErr w:type="spellStart"/>
      <w:r>
        <w:rPr>
          <w:rFonts w:ascii="Arial" w:eastAsia="Arial" w:hAnsi="Arial" w:cs="Arial"/>
          <w:sz w:val="20"/>
          <w:szCs w:val="20"/>
        </w:rPr>
        <w:t>Alidis</w:t>
      </w:r>
      <w:proofErr w:type="spellEnd"/>
      <w:r>
        <w:rPr>
          <w:rFonts w:ascii="Arial" w:eastAsia="Arial" w:hAnsi="Arial" w:cs="Arial"/>
          <w:sz w:val="20"/>
          <w:szCs w:val="20"/>
        </w:rPr>
        <w:t xml:space="preserve">, Bodegas </w:t>
      </w:r>
      <w:proofErr w:type="spellStart"/>
      <w:r>
        <w:rPr>
          <w:rFonts w:ascii="Arial" w:eastAsia="Arial" w:hAnsi="Arial" w:cs="Arial"/>
          <w:sz w:val="20"/>
          <w:szCs w:val="20"/>
        </w:rPr>
        <w:t>Arrocal</w:t>
      </w:r>
      <w:proofErr w:type="spellEnd"/>
      <w:r>
        <w:rPr>
          <w:rFonts w:ascii="Arial" w:eastAsia="Arial" w:hAnsi="Arial" w:cs="Arial"/>
          <w:sz w:val="20"/>
          <w:szCs w:val="20"/>
        </w:rPr>
        <w:t xml:space="preserve">, Bodegas Arzuaga Navarro, Bodegas El Lagar de Isilla, Bodegas Imperiales (Abadía de San </w:t>
      </w:r>
      <w:proofErr w:type="spellStart"/>
      <w:r>
        <w:rPr>
          <w:rFonts w:ascii="Arial" w:eastAsia="Arial" w:hAnsi="Arial" w:cs="Arial"/>
          <w:sz w:val="20"/>
          <w:szCs w:val="20"/>
        </w:rPr>
        <w:t>Quirce</w:t>
      </w:r>
      <w:proofErr w:type="spellEnd"/>
      <w:r>
        <w:rPr>
          <w:rFonts w:ascii="Arial" w:eastAsia="Arial" w:hAnsi="Arial" w:cs="Arial"/>
          <w:sz w:val="20"/>
          <w:szCs w:val="20"/>
        </w:rPr>
        <w:t xml:space="preserve">), Bodegas Ismael Arroyo – </w:t>
      </w:r>
      <w:proofErr w:type="spellStart"/>
      <w:r>
        <w:rPr>
          <w:rFonts w:ascii="Arial" w:eastAsia="Arial" w:hAnsi="Arial" w:cs="Arial"/>
          <w:sz w:val="20"/>
          <w:szCs w:val="20"/>
        </w:rPr>
        <w:t>Valsotillo</w:t>
      </w:r>
      <w:proofErr w:type="spellEnd"/>
      <w:r>
        <w:rPr>
          <w:rFonts w:ascii="Arial" w:eastAsia="Arial" w:hAnsi="Arial" w:cs="Arial"/>
          <w:sz w:val="20"/>
          <w:szCs w:val="20"/>
        </w:rPr>
        <w:t xml:space="preserve">, Bodegas López Cristóbal, Bodegas Nabal, Bodegas Pascual, Bodegas Pinna </w:t>
      </w:r>
      <w:proofErr w:type="spellStart"/>
      <w:r>
        <w:rPr>
          <w:rFonts w:ascii="Arial" w:eastAsia="Arial" w:hAnsi="Arial" w:cs="Arial"/>
          <w:sz w:val="20"/>
          <w:szCs w:val="20"/>
        </w:rPr>
        <w:t>Fidelis</w:t>
      </w:r>
      <w:proofErr w:type="spellEnd"/>
      <w:r>
        <w:rPr>
          <w:rFonts w:ascii="Arial" w:eastAsia="Arial" w:hAnsi="Arial" w:cs="Arial"/>
          <w:sz w:val="20"/>
          <w:szCs w:val="20"/>
        </w:rPr>
        <w:t xml:space="preserve">, Bodegas Prado de Olmedo, Bodegas Rodero, Bodegas y Viñedos Martín </w:t>
      </w:r>
      <w:proofErr w:type="spellStart"/>
      <w:r>
        <w:rPr>
          <w:rFonts w:ascii="Arial" w:eastAsia="Arial" w:hAnsi="Arial" w:cs="Arial"/>
          <w:sz w:val="20"/>
          <w:szCs w:val="20"/>
        </w:rPr>
        <w:t>Berdugo</w:t>
      </w:r>
      <w:proofErr w:type="spellEnd"/>
      <w:r>
        <w:rPr>
          <w:rFonts w:ascii="Arial" w:eastAsia="Arial" w:hAnsi="Arial" w:cs="Arial"/>
          <w:sz w:val="20"/>
          <w:szCs w:val="20"/>
        </w:rPr>
        <w:t xml:space="preserve">, Bodegas y Viñedos </w:t>
      </w:r>
      <w:proofErr w:type="spellStart"/>
      <w:r>
        <w:rPr>
          <w:rFonts w:ascii="Arial" w:eastAsia="Arial" w:hAnsi="Arial" w:cs="Arial"/>
          <w:sz w:val="20"/>
          <w:szCs w:val="20"/>
        </w:rPr>
        <w:t>Monteabellón</w:t>
      </w:r>
      <w:proofErr w:type="spellEnd"/>
      <w:r>
        <w:rPr>
          <w:rFonts w:ascii="Arial" w:eastAsia="Arial" w:hAnsi="Arial" w:cs="Arial"/>
          <w:sz w:val="20"/>
          <w:szCs w:val="20"/>
        </w:rPr>
        <w:t xml:space="preserve">, Bodegas y Viñedos </w:t>
      </w:r>
      <w:proofErr w:type="spellStart"/>
      <w:r>
        <w:rPr>
          <w:rFonts w:ascii="Arial" w:eastAsia="Arial" w:hAnsi="Arial" w:cs="Arial"/>
          <w:sz w:val="20"/>
          <w:szCs w:val="20"/>
        </w:rPr>
        <w:t>Pradorey</w:t>
      </w:r>
      <w:proofErr w:type="spellEnd"/>
      <w:r>
        <w:rPr>
          <w:rFonts w:ascii="Arial" w:eastAsia="Arial" w:hAnsi="Arial" w:cs="Arial"/>
          <w:sz w:val="20"/>
          <w:szCs w:val="20"/>
        </w:rPr>
        <w:t xml:space="preserve">, </w:t>
      </w:r>
      <w:proofErr w:type="spellStart"/>
      <w:r>
        <w:rPr>
          <w:rFonts w:ascii="Arial" w:eastAsia="Arial" w:hAnsi="Arial" w:cs="Arial"/>
          <w:sz w:val="20"/>
          <w:szCs w:val="20"/>
        </w:rPr>
        <w:t>Cillar</w:t>
      </w:r>
      <w:proofErr w:type="spellEnd"/>
      <w:r>
        <w:rPr>
          <w:rFonts w:ascii="Arial" w:eastAsia="Arial" w:hAnsi="Arial" w:cs="Arial"/>
          <w:sz w:val="20"/>
          <w:szCs w:val="20"/>
        </w:rPr>
        <w:t xml:space="preserve"> de Silos, Convento Oreja, Félix Callejo, Finca </w:t>
      </w:r>
      <w:proofErr w:type="spellStart"/>
      <w:r>
        <w:rPr>
          <w:rFonts w:ascii="Arial" w:eastAsia="Arial" w:hAnsi="Arial" w:cs="Arial"/>
          <w:sz w:val="20"/>
          <w:szCs w:val="20"/>
        </w:rPr>
        <w:t>Torremilanos</w:t>
      </w:r>
      <w:proofErr w:type="spellEnd"/>
      <w:r>
        <w:rPr>
          <w:rFonts w:ascii="Arial" w:eastAsia="Arial" w:hAnsi="Arial" w:cs="Arial"/>
          <w:sz w:val="20"/>
          <w:szCs w:val="20"/>
        </w:rPr>
        <w:t xml:space="preserve">, Finca </w:t>
      </w:r>
      <w:proofErr w:type="spellStart"/>
      <w:r>
        <w:rPr>
          <w:rFonts w:ascii="Arial" w:eastAsia="Arial" w:hAnsi="Arial" w:cs="Arial"/>
          <w:sz w:val="20"/>
          <w:szCs w:val="20"/>
        </w:rPr>
        <w:t>Villacreces</w:t>
      </w:r>
      <w:proofErr w:type="spellEnd"/>
      <w:r>
        <w:rPr>
          <w:rFonts w:ascii="Arial" w:eastAsia="Arial" w:hAnsi="Arial" w:cs="Arial"/>
          <w:sz w:val="20"/>
          <w:szCs w:val="20"/>
        </w:rPr>
        <w:t>, Pagos del Rey, Viña Sastre y la empresa de agroalimentación</w:t>
      </w:r>
      <w:r w:rsidR="009A7979">
        <w:rPr>
          <w:rFonts w:ascii="Arial" w:eastAsia="Arial" w:hAnsi="Arial" w:cs="Arial"/>
          <w:sz w:val="20"/>
          <w:szCs w:val="20"/>
        </w:rPr>
        <w:t xml:space="preserve"> ribereña Cárnicas Chico, que acudirá con sus marcas</w:t>
      </w:r>
      <w:r>
        <w:rPr>
          <w:rFonts w:ascii="Arial" w:eastAsia="Arial" w:hAnsi="Arial" w:cs="Arial"/>
          <w:sz w:val="20"/>
          <w:szCs w:val="20"/>
        </w:rPr>
        <w:t xml:space="preserve"> La Granja de Chico </w:t>
      </w:r>
      <w:r w:rsidR="009A7979">
        <w:rPr>
          <w:rFonts w:ascii="Arial" w:eastAsia="Arial" w:hAnsi="Arial" w:cs="Arial"/>
          <w:sz w:val="20"/>
          <w:szCs w:val="20"/>
        </w:rPr>
        <w:t>y Afinado.</w:t>
      </w:r>
    </w:p>
    <w:p w:rsidR="005A6BDA" w:rsidRDefault="00BC2394">
      <w:pPr>
        <w:spacing w:before="200" w:line="276" w:lineRule="auto"/>
        <w:jc w:val="both"/>
        <w:rPr>
          <w:rFonts w:ascii="Arial" w:eastAsia="Arial" w:hAnsi="Arial" w:cs="Arial"/>
          <w:sz w:val="20"/>
          <w:szCs w:val="20"/>
        </w:rPr>
      </w:pPr>
      <w:r>
        <w:rPr>
          <w:rFonts w:ascii="Arial" w:eastAsia="Arial" w:hAnsi="Arial" w:cs="Arial"/>
          <w:sz w:val="20"/>
          <w:szCs w:val="20"/>
        </w:rPr>
        <w:t xml:space="preserve">Más información en: </w:t>
      </w:r>
      <w:hyperlink r:id="rId8" w:history="1">
        <w:r w:rsidRPr="00BC2394">
          <w:rPr>
            <w:rStyle w:val="Hipervnculo"/>
            <w:rFonts w:ascii="Arial" w:eastAsia="Arial" w:hAnsi="Arial" w:cs="Arial"/>
            <w:sz w:val="20"/>
            <w:szCs w:val="20"/>
          </w:rPr>
          <w:t>http://www.gourmets.net/salon-gourmets/2021/catalogo-expositores</w:t>
        </w:r>
      </w:hyperlink>
    </w:p>
    <w:p w:rsidR="00827C79" w:rsidRDefault="00775E96">
      <w:pPr>
        <w:spacing w:before="200" w:after="0" w:line="276" w:lineRule="auto"/>
        <w:jc w:val="both"/>
        <w:rPr>
          <w:rFonts w:ascii="Arial" w:eastAsia="Arial" w:hAnsi="Arial" w:cs="Arial"/>
          <w:b/>
          <w:sz w:val="18"/>
          <w:szCs w:val="18"/>
        </w:rPr>
      </w:pPr>
      <w:r>
        <w:rPr>
          <w:rFonts w:ascii="Arial" w:eastAsia="Arial" w:hAnsi="Arial" w:cs="Arial"/>
          <w:b/>
          <w:sz w:val="18"/>
          <w:szCs w:val="18"/>
        </w:rPr>
        <w:t>Sobre la Ruta del Vino Ribera del Duero</w:t>
      </w:r>
    </w:p>
    <w:p w:rsidR="00BC2394" w:rsidRDefault="00BC2394" w:rsidP="00F632C6">
      <w:pPr>
        <w:spacing w:before="240" w:after="240" w:line="240" w:lineRule="auto"/>
        <w:jc w:val="both"/>
        <w:rPr>
          <w:color w:val="222222"/>
          <w:sz w:val="18"/>
          <w:szCs w:val="18"/>
          <w:shd w:val="clear" w:color="auto" w:fill="FFFFFF"/>
        </w:rPr>
      </w:pPr>
      <w:r>
        <w:rPr>
          <w:color w:val="222222"/>
          <w:sz w:val="18"/>
          <w:szCs w:val="18"/>
          <w:shd w:val="clear" w:color="auto" w:fill="FFFFFF"/>
        </w:rPr>
        <w:lastRenderedPageBreak/>
        <w:t>La Ruta del Vino Ribera del Duero es un consorcio turístico integrado por entidades y empresas turísticas de la Ribera del Duero. Consolidado como el segundo itinerario enoturístico más visitado de España, la Ruta del Vino Ribera del Duero recorre las cuatro provincias castellanoleonesas que engloba la Denominación de Origen homónima, Burgos, Segovia, Soria y Valladolid.</w:t>
      </w:r>
    </w:p>
    <w:p w:rsidR="00F632C6" w:rsidRDefault="00F632C6" w:rsidP="00F632C6">
      <w:pPr>
        <w:spacing w:before="240" w:after="240" w:line="240" w:lineRule="auto"/>
        <w:jc w:val="both"/>
        <w:rPr>
          <w:sz w:val="18"/>
          <w:szCs w:val="18"/>
        </w:rPr>
      </w:pPr>
      <w:r>
        <w:rPr>
          <w:sz w:val="18"/>
          <w:szCs w:val="18"/>
        </w:rPr>
        <w:t>Está integrada por 275 asociados y adheridos. Entre ellos se encuentran 97 pueblos, 5 asociaciones, el Consejo Regulador de la Denominación de Origen Ribera del Duero y 173 establecimientos turísticos que aportan más de 300 servicios a la Ruta del Vino Ribera del Duero. La Ruta del Vino Ribera del Duero ha sido elegida destino turístico recomendado por prestigiosas cabeceras como The New York Times, The Washington Post o Traveler’s Food National Geographic UK.</w:t>
      </w:r>
    </w:p>
    <w:p w:rsidR="00827C79" w:rsidRDefault="00775E96">
      <w:pPr>
        <w:spacing w:before="240" w:after="120" w:line="240" w:lineRule="auto"/>
        <w:jc w:val="both"/>
        <w:rPr>
          <w:rFonts w:ascii="Arial" w:eastAsia="Arial" w:hAnsi="Arial" w:cs="Arial"/>
          <w:b/>
          <w:sz w:val="18"/>
          <w:szCs w:val="18"/>
        </w:rPr>
      </w:pPr>
      <w:r>
        <w:rPr>
          <w:rFonts w:ascii="Arial" w:eastAsia="Arial" w:hAnsi="Arial" w:cs="Arial"/>
          <w:b/>
          <w:sz w:val="18"/>
          <w:szCs w:val="18"/>
        </w:rPr>
        <w:t>Para más información</w:t>
      </w:r>
    </w:p>
    <w:tbl>
      <w:tblPr>
        <w:tblStyle w:val="a0"/>
        <w:tblW w:w="8505" w:type="dxa"/>
        <w:tblInd w:w="-152" w:type="dxa"/>
        <w:tblLayout w:type="fixed"/>
        <w:tblLook w:val="0400" w:firstRow="0" w:lastRow="0" w:firstColumn="0" w:lastColumn="0" w:noHBand="0" w:noVBand="1"/>
      </w:tblPr>
      <w:tblGrid>
        <w:gridCol w:w="4545"/>
        <w:gridCol w:w="3960"/>
      </w:tblGrid>
      <w:tr w:rsidR="00827C79">
        <w:tc>
          <w:tcPr>
            <w:tcW w:w="45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827C79" w:rsidRDefault="00775E96">
            <w:pPr>
              <w:spacing w:after="0" w:line="288" w:lineRule="auto"/>
              <w:rPr>
                <w:rFonts w:ascii="Arial" w:eastAsia="Arial" w:hAnsi="Arial" w:cs="Arial"/>
                <w:sz w:val="18"/>
                <w:szCs w:val="18"/>
              </w:rPr>
            </w:pPr>
            <w:r>
              <w:rPr>
                <w:rFonts w:ascii="Arial" w:eastAsia="Arial" w:hAnsi="Arial" w:cs="Arial"/>
                <w:b/>
                <w:sz w:val="18"/>
                <w:szCs w:val="18"/>
              </w:rPr>
              <w:t>MARCO de Comunicación</w:t>
            </w:r>
          </w:p>
          <w:p w:rsidR="00827C79" w:rsidRDefault="00775E96">
            <w:pPr>
              <w:spacing w:after="0" w:line="288" w:lineRule="auto"/>
              <w:rPr>
                <w:rFonts w:ascii="Arial" w:eastAsia="Arial" w:hAnsi="Arial" w:cs="Arial"/>
                <w:sz w:val="18"/>
                <w:szCs w:val="18"/>
              </w:rPr>
            </w:pPr>
            <w:r>
              <w:rPr>
                <w:rFonts w:ascii="Arial" w:eastAsia="Arial" w:hAnsi="Arial" w:cs="Arial"/>
                <w:sz w:val="18"/>
                <w:szCs w:val="18"/>
              </w:rPr>
              <w:t>T: 91 458 54 90 / 93 635 05 00</w:t>
            </w:r>
          </w:p>
          <w:p w:rsidR="00827C79" w:rsidRDefault="00775E96">
            <w:pPr>
              <w:spacing w:after="0" w:line="288" w:lineRule="auto"/>
              <w:rPr>
                <w:rFonts w:ascii="Arial" w:eastAsia="Arial" w:hAnsi="Arial" w:cs="Arial"/>
                <w:sz w:val="18"/>
                <w:szCs w:val="18"/>
              </w:rPr>
            </w:pPr>
            <w:r>
              <w:rPr>
                <w:rFonts w:ascii="Arial" w:eastAsia="Arial" w:hAnsi="Arial" w:cs="Arial"/>
                <w:sz w:val="18"/>
                <w:szCs w:val="18"/>
              </w:rPr>
              <w:t>Alejandro González</w:t>
            </w:r>
          </w:p>
          <w:p w:rsidR="00827C79" w:rsidRDefault="00775E96">
            <w:pPr>
              <w:spacing w:after="0" w:line="288" w:lineRule="auto"/>
              <w:rPr>
                <w:rFonts w:ascii="Arial" w:eastAsia="Arial" w:hAnsi="Arial" w:cs="Arial"/>
                <w:sz w:val="18"/>
                <w:szCs w:val="18"/>
              </w:rPr>
            </w:pPr>
            <w:r>
              <w:rPr>
                <w:rFonts w:ascii="Arial" w:eastAsia="Arial" w:hAnsi="Arial" w:cs="Arial"/>
                <w:sz w:val="18"/>
                <w:szCs w:val="18"/>
              </w:rPr>
              <w:t xml:space="preserve">E-mail: </w:t>
            </w:r>
            <w:hyperlink r:id="rId9">
              <w:r>
                <w:rPr>
                  <w:rFonts w:ascii="Arial" w:eastAsia="Arial" w:hAnsi="Arial" w:cs="Arial"/>
                  <w:color w:val="0563C1"/>
                  <w:sz w:val="18"/>
                  <w:szCs w:val="18"/>
                  <w:u w:val="single"/>
                </w:rPr>
                <w:t>alejandro@marco.agency</w:t>
              </w:r>
            </w:hyperlink>
          </w:p>
          <w:p w:rsidR="00827C79" w:rsidRDefault="00775E96">
            <w:pPr>
              <w:spacing w:after="0" w:line="288" w:lineRule="auto"/>
              <w:rPr>
                <w:rFonts w:ascii="Arial" w:eastAsia="Arial" w:hAnsi="Arial" w:cs="Arial"/>
                <w:sz w:val="18"/>
                <w:szCs w:val="18"/>
              </w:rPr>
            </w:pPr>
            <w:r>
              <w:rPr>
                <w:rFonts w:ascii="Arial" w:eastAsia="Arial" w:hAnsi="Arial" w:cs="Arial"/>
                <w:sz w:val="18"/>
                <w:szCs w:val="18"/>
              </w:rPr>
              <w:t>Toni Vázquez</w:t>
            </w:r>
          </w:p>
          <w:p w:rsidR="00827C79" w:rsidRDefault="00775E96">
            <w:pPr>
              <w:spacing w:after="0" w:line="288" w:lineRule="auto"/>
              <w:rPr>
                <w:rFonts w:ascii="Arial" w:eastAsia="Arial" w:hAnsi="Arial" w:cs="Arial"/>
                <w:sz w:val="18"/>
                <w:szCs w:val="18"/>
              </w:rPr>
            </w:pPr>
            <w:r>
              <w:rPr>
                <w:rFonts w:ascii="Arial" w:eastAsia="Arial" w:hAnsi="Arial" w:cs="Arial"/>
                <w:sz w:val="18"/>
                <w:szCs w:val="18"/>
              </w:rPr>
              <w:t xml:space="preserve">E-mail: </w:t>
            </w:r>
            <w:hyperlink r:id="rId10">
              <w:r>
                <w:rPr>
                  <w:rFonts w:ascii="Arial" w:eastAsia="Arial" w:hAnsi="Arial" w:cs="Arial"/>
                  <w:color w:val="0563C1"/>
                  <w:sz w:val="18"/>
                  <w:szCs w:val="18"/>
                  <w:u w:val="single"/>
                </w:rPr>
                <w:t>toni@marco.agency</w:t>
              </w:r>
            </w:hyperlink>
            <w:r>
              <w:rPr>
                <w:rFonts w:ascii="Arial" w:eastAsia="Arial" w:hAnsi="Arial" w:cs="Arial"/>
                <w:sz w:val="18"/>
                <w:szCs w:val="18"/>
              </w:rPr>
              <w:t xml:space="preserve"> | 682 706 248</w:t>
            </w:r>
          </w:p>
          <w:p w:rsidR="00827C79" w:rsidRDefault="00775E96">
            <w:pPr>
              <w:spacing w:after="0" w:line="288" w:lineRule="auto"/>
              <w:rPr>
                <w:rFonts w:ascii="Arial" w:eastAsia="Arial" w:hAnsi="Arial" w:cs="Arial"/>
                <w:sz w:val="18"/>
                <w:szCs w:val="18"/>
              </w:rPr>
            </w:pPr>
            <w:r>
              <w:rPr>
                <w:rFonts w:ascii="Arial" w:eastAsia="Arial" w:hAnsi="Arial" w:cs="Arial"/>
                <w:sz w:val="18"/>
                <w:szCs w:val="18"/>
              </w:rPr>
              <w:t xml:space="preserve">Juanma </w:t>
            </w:r>
            <w:proofErr w:type="spellStart"/>
            <w:r>
              <w:rPr>
                <w:rFonts w:ascii="Arial" w:eastAsia="Arial" w:hAnsi="Arial" w:cs="Arial"/>
                <w:sz w:val="18"/>
                <w:szCs w:val="18"/>
              </w:rPr>
              <w:t>Dortez</w:t>
            </w:r>
            <w:proofErr w:type="spellEnd"/>
          </w:p>
          <w:p w:rsidR="00827C79" w:rsidRDefault="00775E96">
            <w:pPr>
              <w:spacing w:after="0" w:line="288" w:lineRule="auto"/>
              <w:rPr>
                <w:rFonts w:ascii="Arial" w:eastAsia="Arial" w:hAnsi="Arial" w:cs="Arial"/>
                <w:sz w:val="18"/>
                <w:szCs w:val="18"/>
              </w:rPr>
            </w:pPr>
            <w:r>
              <w:rPr>
                <w:rFonts w:ascii="Arial" w:eastAsia="Arial" w:hAnsi="Arial" w:cs="Arial"/>
                <w:sz w:val="18"/>
                <w:szCs w:val="18"/>
              </w:rPr>
              <w:t xml:space="preserve">E-mail: </w:t>
            </w:r>
            <w:hyperlink r:id="rId11">
              <w:r>
                <w:rPr>
                  <w:rFonts w:ascii="Arial" w:eastAsia="Arial" w:hAnsi="Arial" w:cs="Arial"/>
                  <w:color w:val="0563C1"/>
                  <w:sz w:val="18"/>
                  <w:szCs w:val="18"/>
                  <w:u w:val="single"/>
                </w:rPr>
                <w:t>juan.dortez@marco.agency</w:t>
              </w:r>
            </w:hyperlink>
            <w:r>
              <w:rPr>
                <w:rFonts w:ascii="Arial" w:eastAsia="Arial" w:hAnsi="Arial" w:cs="Arial"/>
                <w:sz w:val="18"/>
                <w:szCs w:val="18"/>
              </w:rPr>
              <w:t xml:space="preserve"> </w:t>
            </w:r>
          </w:p>
        </w:tc>
        <w:tc>
          <w:tcPr>
            <w:tcW w:w="39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827C79" w:rsidRDefault="00775E96">
            <w:pPr>
              <w:spacing w:after="0" w:line="288" w:lineRule="auto"/>
              <w:jc w:val="right"/>
              <w:rPr>
                <w:rFonts w:ascii="Arial" w:eastAsia="Arial" w:hAnsi="Arial" w:cs="Arial"/>
                <w:sz w:val="18"/>
                <w:szCs w:val="18"/>
              </w:rPr>
            </w:pPr>
            <w:r>
              <w:rPr>
                <w:rFonts w:ascii="Arial" w:eastAsia="Arial" w:hAnsi="Arial" w:cs="Arial"/>
                <w:b/>
                <w:sz w:val="18"/>
                <w:szCs w:val="18"/>
              </w:rPr>
              <w:t>Ruta del Vino R</w:t>
            </w:r>
            <w:r w:rsidR="00F632C6">
              <w:rPr>
                <w:rFonts w:ascii="Arial" w:eastAsia="Arial" w:hAnsi="Arial" w:cs="Arial"/>
                <w:b/>
                <w:sz w:val="18"/>
                <w:szCs w:val="18"/>
              </w:rPr>
              <w:t>i</w:t>
            </w:r>
            <w:r>
              <w:rPr>
                <w:rFonts w:ascii="Arial" w:eastAsia="Arial" w:hAnsi="Arial" w:cs="Arial"/>
                <w:b/>
                <w:sz w:val="18"/>
                <w:szCs w:val="18"/>
              </w:rPr>
              <w:t>bera del Duero</w:t>
            </w:r>
          </w:p>
          <w:p w:rsidR="00F632C6" w:rsidRDefault="00F632C6" w:rsidP="00F632C6">
            <w:pPr>
              <w:spacing w:after="0" w:line="288" w:lineRule="auto"/>
              <w:jc w:val="right"/>
              <w:rPr>
                <w:rFonts w:ascii="Arial" w:eastAsia="Arial" w:hAnsi="Arial" w:cs="Arial"/>
                <w:sz w:val="18"/>
                <w:szCs w:val="18"/>
              </w:rPr>
            </w:pPr>
            <w:r>
              <w:rPr>
                <w:rFonts w:ascii="Arial" w:eastAsia="Arial" w:hAnsi="Arial" w:cs="Arial"/>
                <w:sz w:val="18"/>
                <w:szCs w:val="18"/>
              </w:rPr>
              <w:t>T: 947 10 72 54 / 637 82 59 87</w:t>
            </w:r>
          </w:p>
          <w:p w:rsidR="00827C79" w:rsidRDefault="00775E96">
            <w:pPr>
              <w:spacing w:after="0" w:line="288" w:lineRule="auto"/>
              <w:jc w:val="right"/>
              <w:rPr>
                <w:rFonts w:ascii="Arial" w:eastAsia="Arial" w:hAnsi="Arial" w:cs="Arial"/>
                <w:sz w:val="18"/>
                <w:szCs w:val="18"/>
              </w:rPr>
            </w:pPr>
            <w:r>
              <w:rPr>
                <w:rFonts w:ascii="Arial" w:eastAsia="Arial" w:hAnsi="Arial" w:cs="Arial"/>
                <w:sz w:val="18"/>
                <w:szCs w:val="18"/>
              </w:rPr>
              <w:t>Sara García García-Alcalá</w:t>
            </w:r>
          </w:p>
          <w:p w:rsidR="00F632C6" w:rsidRDefault="00F632C6">
            <w:pPr>
              <w:spacing w:after="0" w:line="288" w:lineRule="auto"/>
              <w:jc w:val="right"/>
              <w:rPr>
                <w:rFonts w:ascii="Arial" w:eastAsia="Arial" w:hAnsi="Arial" w:cs="Arial"/>
                <w:sz w:val="18"/>
                <w:szCs w:val="18"/>
              </w:rPr>
            </w:pPr>
            <w:r>
              <w:rPr>
                <w:rFonts w:ascii="Arial" w:eastAsia="Arial" w:hAnsi="Arial" w:cs="Arial"/>
                <w:sz w:val="18"/>
                <w:szCs w:val="18"/>
              </w:rPr>
              <w:t>Gerente</w:t>
            </w:r>
          </w:p>
          <w:p w:rsidR="00827C79" w:rsidRDefault="00775E96">
            <w:pPr>
              <w:spacing w:after="0" w:line="288" w:lineRule="auto"/>
              <w:jc w:val="right"/>
              <w:rPr>
                <w:rFonts w:ascii="Arial" w:eastAsia="Arial" w:hAnsi="Arial" w:cs="Arial"/>
                <w:sz w:val="18"/>
                <w:szCs w:val="18"/>
              </w:rPr>
            </w:pPr>
            <w:r>
              <w:rPr>
                <w:rFonts w:ascii="Arial" w:eastAsia="Arial" w:hAnsi="Arial" w:cs="Arial"/>
                <w:sz w:val="18"/>
                <w:szCs w:val="18"/>
              </w:rPr>
              <w:t>E</w:t>
            </w:r>
            <w:r w:rsidR="00F632C6">
              <w:rPr>
                <w:rFonts w:ascii="Arial" w:eastAsia="Arial" w:hAnsi="Arial" w:cs="Arial"/>
                <w:sz w:val="18"/>
                <w:szCs w:val="18"/>
              </w:rPr>
              <w:t>-</w:t>
            </w:r>
            <w:r>
              <w:rPr>
                <w:rFonts w:ascii="Arial" w:eastAsia="Arial" w:hAnsi="Arial" w:cs="Arial"/>
                <w:sz w:val="18"/>
                <w:szCs w:val="18"/>
              </w:rPr>
              <w:t xml:space="preserve">mail: </w:t>
            </w:r>
            <w:hyperlink r:id="rId12">
              <w:r>
                <w:rPr>
                  <w:rFonts w:ascii="Arial" w:eastAsia="Arial" w:hAnsi="Arial" w:cs="Arial"/>
                  <w:color w:val="1155CC"/>
                  <w:sz w:val="18"/>
                  <w:szCs w:val="18"/>
                  <w:u w:val="single"/>
                </w:rPr>
                <w:t>info@riberate.com</w:t>
              </w:r>
            </w:hyperlink>
            <w:r>
              <w:rPr>
                <w:rFonts w:ascii="Arial" w:eastAsia="Arial" w:hAnsi="Arial" w:cs="Arial"/>
                <w:sz w:val="18"/>
                <w:szCs w:val="18"/>
              </w:rPr>
              <w:t xml:space="preserve"> </w:t>
            </w:r>
          </w:p>
        </w:tc>
      </w:tr>
    </w:tbl>
    <w:p w:rsidR="00827C79" w:rsidRDefault="00827C79">
      <w:pPr>
        <w:spacing w:after="0" w:line="276" w:lineRule="auto"/>
        <w:rPr>
          <w:rFonts w:ascii="Arial" w:eastAsia="Arial" w:hAnsi="Arial" w:cs="Arial"/>
          <w:sz w:val="24"/>
          <w:szCs w:val="24"/>
        </w:rPr>
      </w:pPr>
    </w:p>
    <w:p w:rsidR="00827C79" w:rsidRDefault="00827C79">
      <w:pPr>
        <w:jc w:val="both"/>
        <w:rPr>
          <w:rFonts w:ascii="Arial" w:eastAsia="Arial" w:hAnsi="Arial" w:cs="Arial"/>
        </w:rPr>
      </w:pPr>
    </w:p>
    <w:p w:rsidR="00827C79" w:rsidRDefault="00827C79">
      <w:pPr>
        <w:jc w:val="both"/>
        <w:rPr>
          <w:rFonts w:ascii="Arial" w:eastAsia="Arial" w:hAnsi="Arial" w:cs="Arial"/>
        </w:rPr>
      </w:pPr>
    </w:p>
    <w:p w:rsidR="00827C79" w:rsidRDefault="00827C79">
      <w:pPr>
        <w:jc w:val="both"/>
        <w:rPr>
          <w:rFonts w:ascii="Arial" w:eastAsia="Arial" w:hAnsi="Arial" w:cs="Arial"/>
        </w:rPr>
      </w:pPr>
    </w:p>
    <w:p w:rsidR="00827C79" w:rsidRDefault="00827C79">
      <w:pPr>
        <w:jc w:val="both"/>
        <w:rPr>
          <w:rFonts w:ascii="Arial" w:eastAsia="Arial" w:hAnsi="Arial" w:cs="Arial"/>
        </w:rPr>
      </w:pPr>
    </w:p>
    <w:p w:rsidR="00827C79" w:rsidRDefault="00827C79">
      <w:pPr>
        <w:jc w:val="both"/>
        <w:rPr>
          <w:rFonts w:ascii="Arial" w:eastAsia="Arial" w:hAnsi="Arial" w:cs="Arial"/>
        </w:rPr>
      </w:pPr>
    </w:p>
    <w:sectPr w:rsidR="00827C79">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8F" w:rsidRDefault="00A0618F">
      <w:pPr>
        <w:spacing w:after="0" w:line="240" w:lineRule="auto"/>
      </w:pPr>
      <w:r>
        <w:separator/>
      </w:r>
    </w:p>
  </w:endnote>
  <w:endnote w:type="continuationSeparator" w:id="0">
    <w:p w:rsidR="00A0618F" w:rsidRDefault="00A0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8F" w:rsidRDefault="00A0618F">
      <w:pPr>
        <w:spacing w:after="0" w:line="240" w:lineRule="auto"/>
      </w:pPr>
      <w:r>
        <w:separator/>
      </w:r>
    </w:p>
  </w:footnote>
  <w:footnote w:type="continuationSeparator" w:id="0">
    <w:p w:rsidR="00A0618F" w:rsidRDefault="00A0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79" w:rsidRDefault="00775E96" w:rsidP="00B122AC">
    <w:pPr>
      <w:pBdr>
        <w:top w:val="nil"/>
        <w:left w:val="nil"/>
        <w:bottom w:val="nil"/>
        <w:right w:val="nil"/>
        <w:between w:val="nil"/>
      </w:pBdr>
      <w:tabs>
        <w:tab w:val="center" w:pos="4252"/>
        <w:tab w:val="right" w:pos="8504"/>
      </w:tabs>
      <w:spacing w:after="0" w:line="240" w:lineRule="auto"/>
      <w:jc w:val="right"/>
      <w:rPr>
        <w:color w:val="000000"/>
      </w:rPr>
    </w:pPr>
    <w:r>
      <w:rPr>
        <w:noProof/>
        <w:color w:val="000000"/>
      </w:rPr>
      <w:drawing>
        <wp:inline distT="114300" distB="114300" distL="114300" distR="114300">
          <wp:extent cx="1403120" cy="665338"/>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03120" cy="665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B6047"/>
    <w:multiLevelType w:val="multilevel"/>
    <w:tmpl w:val="87D43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79"/>
    <w:rsid w:val="00153B8B"/>
    <w:rsid w:val="00201A23"/>
    <w:rsid w:val="002A04F1"/>
    <w:rsid w:val="002F39AE"/>
    <w:rsid w:val="00365C91"/>
    <w:rsid w:val="00535C1A"/>
    <w:rsid w:val="005A6BDA"/>
    <w:rsid w:val="006F06AE"/>
    <w:rsid w:val="00775E96"/>
    <w:rsid w:val="00827C79"/>
    <w:rsid w:val="00964903"/>
    <w:rsid w:val="009A7979"/>
    <w:rsid w:val="00A0618F"/>
    <w:rsid w:val="00A75D8E"/>
    <w:rsid w:val="00B122AC"/>
    <w:rsid w:val="00BC2394"/>
    <w:rsid w:val="00CD36DD"/>
    <w:rsid w:val="00D913B2"/>
    <w:rsid w:val="00EF7531"/>
    <w:rsid w:val="00F24211"/>
    <w:rsid w:val="00F632C6"/>
    <w:rsid w:val="00FE5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2B06"/>
  <w15:docId w15:val="{4874533B-6951-4C94-858C-AAA23590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F29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9AA"/>
  </w:style>
  <w:style w:type="paragraph" w:styleId="Piedepgina">
    <w:name w:val="footer"/>
    <w:basedOn w:val="Normal"/>
    <w:link w:val="PiedepginaCar"/>
    <w:uiPriority w:val="99"/>
    <w:unhideWhenUsed/>
    <w:rsid w:val="006F29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9A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600DE"/>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95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FB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5FBE"/>
    <w:rPr>
      <w:b/>
      <w:bCs/>
    </w:rPr>
  </w:style>
  <w:style w:type="character" w:customStyle="1" w:styleId="AsuntodelcomentarioCar">
    <w:name w:val="Asunto del comentario Car"/>
    <w:basedOn w:val="TextocomentarioCar"/>
    <w:link w:val="Asuntodelcomentario"/>
    <w:uiPriority w:val="99"/>
    <w:semiHidden/>
    <w:rsid w:val="00D95FBE"/>
    <w:rPr>
      <w:b/>
      <w:bCs/>
      <w:sz w:val="20"/>
      <w:szCs w:val="20"/>
    </w:rPr>
  </w:style>
  <w:style w:type="character" w:styleId="Hipervnculo">
    <w:name w:val="Hyperlink"/>
    <w:basedOn w:val="Fuentedeprrafopredeter"/>
    <w:uiPriority w:val="99"/>
    <w:unhideWhenUsed/>
    <w:rsid w:val="002F2143"/>
    <w:rPr>
      <w:color w:val="0563C1" w:themeColor="hyperlink"/>
      <w:u w:val="single"/>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rmets.net/salon-gourmets/2021/catalogo-exposito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mp1qG649xO1ZeVv2w5s9ySXIA==">AMUW2mUPRbEhtRvAI6Xvc2WHjmPGZ94XKsguIf9pAb16bVuUn3ZkSJomgqAoyCiZZApkY2Eg9jpB55wtOU9Sfrv9c+sGbs7n28IgXr9GCYOHW12aV+lGEvXwIQm1JUwT1RBZajN4Upwme0qRPCg1dyq6sX2Udk5Nvvn6xjcKnU+LlymJdR5EE146tecWqnx6nzeYMqoIwLpF4DZtXzl/W1h73/XXw1TVe/FZeR8D8T5aVTwdcLI69vID4SMGogJDWLntVgZToFR1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González</dc:creator>
  <cp:lastModifiedBy>PORTATIL</cp:lastModifiedBy>
  <cp:revision>18</cp:revision>
  <dcterms:created xsi:type="dcterms:W3CDTF">2021-04-16T09:05:00Z</dcterms:created>
  <dcterms:modified xsi:type="dcterms:W3CDTF">2021-10-13T14:14:00Z</dcterms:modified>
</cp:coreProperties>
</file>