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45B99" w14:textId="77777777" w:rsidR="00360179" w:rsidRDefault="00360179">
      <w:pPr>
        <w:spacing w:after="200"/>
        <w:jc w:val="both"/>
      </w:pPr>
    </w:p>
    <w:p w14:paraId="44AAA797" w14:textId="77777777" w:rsidR="00360179" w:rsidRDefault="00A7040C">
      <w:pPr>
        <w:spacing w:after="200"/>
        <w:jc w:val="center"/>
        <w:rPr>
          <w:sz w:val="18"/>
          <w:szCs w:val="18"/>
        </w:rPr>
      </w:pPr>
      <w:r>
        <w:rPr>
          <w:b/>
          <w:sz w:val="18"/>
          <w:szCs w:val="18"/>
        </w:rPr>
        <w:t>Nota al editor:</w:t>
      </w:r>
      <w:r>
        <w:rPr>
          <w:sz w:val="18"/>
          <w:szCs w:val="18"/>
        </w:rPr>
        <w:t xml:space="preserve"> Posibilidad de gestionar entrevistas con Miguel Ángel </w:t>
      </w:r>
      <w:proofErr w:type="spellStart"/>
      <w:r>
        <w:rPr>
          <w:sz w:val="18"/>
          <w:szCs w:val="18"/>
        </w:rPr>
        <w:t>Gayubo</w:t>
      </w:r>
      <w:proofErr w:type="spellEnd"/>
      <w:r>
        <w:rPr>
          <w:sz w:val="18"/>
          <w:szCs w:val="18"/>
        </w:rPr>
        <w:t xml:space="preserve">, presidente de la Ruta del Vino Ribera del Duero </w:t>
      </w:r>
    </w:p>
    <w:p w14:paraId="420EBA7B" w14:textId="580CD63B" w:rsidR="00C96973" w:rsidRDefault="00F2732B" w:rsidP="00C96973">
      <w:pPr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 Ruta del Vino Ribera del Duero, un destino universal</w:t>
      </w:r>
      <w:r w:rsidR="004058EE">
        <w:rPr>
          <w:b/>
          <w:sz w:val="32"/>
          <w:szCs w:val="32"/>
        </w:rPr>
        <w:t xml:space="preserve">, </w:t>
      </w:r>
      <w:r w:rsidR="00B11E7A">
        <w:rPr>
          <w:b/>
          <w:sz w:val="32"/>
          <w:szCs w:val="32"/>
        </w:rPr>
        <w:t>inteligente</w:t>
      </w:r>
      <w:r>
        <w:rPr>
          <w:b/>
          <w:sz w:val="32"/>
          <w:szCs w:val="32"/>
        </w:rPr>
        <w:t xml:space="preserve"> y accesible en FITUR 2022</w:t>
      </w:r>
    </w:p>
    <w:p w14:paraId="64849F4D" w14:textId="6C3F3E2D" w:rsidR="00B9799E" w:rsidRDefault="00B9799E" w:rsidP="00B9799E">
      <w:pPr>
        <w:numPr>
          <w:ilvl w:val="0"/>
          <w:numId w:val="1"/>
        </w:numPr>
        <w:spacing w:after="200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La Ruta del Vino Ribera del Duero se ha convertido</w:t>
      </w:r>
      <w:r w:rsidR="00BC4B17">
        <w:rPr>
          <w:bCs/>
          <w:i/>
          <w:iCs/>
          <w:sz w:val="24"/>
          <w:szCs w:val="24"/>
        </w:rPr>
        <w:t xml:space="preserve"> </w:t>
      </w:r>
      <w:r w:rsidR="00EA5118">
        <w:rPr>
          <w:bCs/>
          <w:i/>
          <w:iCs/>
          <w:sz w:val="24"/>
          <w:szCs w:val="24"/>
        </w:rPr>
        <w:t xml:space="preserve">en el primer destino </w:t>
      </w:r>
      <w:proofErr w:type="spellStart"/>
      <w:r w:rsidR="00EA5118">
        <w:rPr>
          <w:bCs/>
          <w:i/>
          <w:iCs/>
          <w:sz w:val="24"/>
          <w:szCs w:val="24"/>
        </w:rPr>
        <w:t>enoturístico</w:t>
      </w:r>
      <w:proofErr w:type="spellEnd"/>
      <w:r w:rsidR="00EA5118">
        <w:rPr>
          <w:bCs/>
          <w:i/>
          <w:iCs/>
          <w:sz w:val="24"/>
          <w:szCs w:val="24"/>
        </w:rPr>
        <w:t xml:space="preserve"> de Castilla y León y pionero </w:t>
      </w:r>
      <w:r w:rsidR="004B1035">
        <w:rPr>
          <w:bCs/>
          <w:i/>
          <w:iCs/>
          <w:sz w:val="24"/>
          <w:szCs w:val="24"/>
        </w:rPr>
        <w:t xml:space="preserve">en España </w:t>
      </w:r>
      <w:r w:rsidR="00EA5118">
        <w:rPr>
          <w:bCs/>
          <w:i/>
          <w:iCs/>
          <w:sz w:val="24"/>
          <w:szCs w:val="24"/>
        </w:rPr>
        <w:t xml:space="preserve">en liderar diferentes iniciativas </w:t>
      </w:r>
      <w:r w:rsidR="004B1035">
        <w:rPr>
          <w:bCs/>
          <w:i/>
          <w:iCs/>
          <w:sz w:val="24"/>
          <w:szCs w:val="24"/>
        </w:rPr>
        <w:t>de digitalización</w:t>
      </w:r>
    </w:p>
    <w:p w14:paraId="19D7B194" w14:textId="50964D20" w:rsidR="00B9799E" w:rsidRDefault="00D26B4B" w:rsidP="00B9799E">
      <w:pPr>
        <w:numPr>
          <w:ilvl w:val="0"/>
          <w:numId w:val="1"/>
        </w:numPr>
        <w:spacing w:after="200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Cinco</w:t>
      </w:r>
      <w:r w:rsidR="00B9799E">
        <w:rPr>
          <w:bCs/>
          <w:i/>
          <w:iCs/>
          <w:sz w:val="24"/>
          <w:szCs w:val="24"/>
        </w:rPr>
        <w:t xml:space="preserve"> de los adheridos </w:t>
      </w:r>
      <w:r>
        <w:rPr>
          <w:bCs/>
          <w:i/>
          <w:iCs/>
          <w:sz w:val="24"/>
          <w:szCs w:val="24"/>
        </w:rPr>
        <w:t>a</w:t>
      </w:r>
      <w:r w:rsidR="00B9799E">
        <w:rPr>
          <w:bCs/>
          <w:i/>
          <w:iCs/>
          <w:sz w:val="24"/>
          <w:szCs w:val="24"/>
        </w:rPr>
        <w:t xml:space="preserve">l Consorcio Turístico, Bodegas </w:t>
      </w:r>
      <w:proofErr w:type="spellStart"/>
      <w:r w:rsidR="00B9799E">
        <w:rPr>
          <w:bCs/>
          <w:i/>
          <w:iCs/>
          <w:sz w:val="24"/>
          <w:szCs w:val="24"/>
        </w:rPr>
        <w:t>Balbás</w:t>
      </w:r>
      <w:proofErr w:type="spellEnd"/>
      <w:r w:rsidR="00B9799E">
        <w:rPr>
          <w:bCs/>
          <w:i/>
          <w:iCs/>
          <w:sz w:val="24"/>
          <w:szCs w:val="24"/>
        </w:rPr>
        <w:t xml:space="preserve">, Territorio </w:t>
      </w:r>
      <w:proofErr w:type="spellStart"/>
      <w:r w:rsidR="00B9799E">
        <w:rPr>
          <w:bCs/>
          <w:i/>
          <w:iCs/>
          <w:sz w:val="24"/>
          <w:szCs w:val="24"/>
        </w:rPr>
        <w:t>Luthier</w:t>
      </w:r>
      <w:proofErr w:type="spellEnd"/>
      <w:r>
        <w:rPr>
          <w:bCs/>
          <w:i/>
          <w:iCs/>
          <w:sz w:val="24"/>
          <w:szCs w:val="24"/>
        </w:rPr>
        <w:t xml:space="preserve">, Galería de Arte Rodrigo </w:t>
      </w:r>
      <w:proofErr w:type="spellStart"/>
      <w:r>
        <w:rPr>
          <w:bCs/>
          <w:i/>
          <w:iCs/>
          <w:sz w:val="24"/>
          <w:szCs w:val="24"/>
        </w:rPr>
        <w:t>Juarranz</w:t>
      </w:r>
      <w:proofErr w:type="spellEnd"/>
      <w:r>
        <w:rPr>
          <w:bCs/>
          <w:i/>
          <w:iCs/>
          <w:sz w:val="24"/>
          <w:szCs w:val="24"/>
        </w:rPr>
        <w:t xml:space="preserve">, Bodega Histórica Don Carlos </w:t>
      </w:r>
      <w:proofErr w:type="spellStart"/>
      <w:r>
        <w:rPr>
          <w:bCs/>
          <w:i/>
          <w:iCs/>
          <w:sz w:val="24"/>
          <w:szCs w:val="24"/>
        </w:rPr>
        <w:t>s.XV</w:t>
      </w:r>
      <w:proofErr w:type="spellEnd"/>
      <w:r w:rsidR="00B9799E">
        <w:rPr>
          <w:bCs/>
          <w:i/>
          <w:iCs/>
          <w:sz w:val="24"/>
          <w:szCs w:val="24"/>
        </w:rPr>
        <w:t xml:space="preserve"> y Finca </w:t>
      </w:r>
      <w:proofErr w:type="spellStart"/>
      <w:r w:rsidR="00B9799E">
        <w:rPr>
          <w:bCs/>
          <w:i/>
          <w:iCs/>
          <w:sz w:val="24"/>
          <w:szCs w:val="24"/>
        </w:rPr>
        <w:t>Villacreces</w:t>
      </w:r>
      <w:proofErr w:type="spellEnd"/>
      <w:r w:rsidR="00B9799E">
        <w:rPr>
          <w:bCs/>
          <w:i/>
          <w:iCs/>
          <w:sz w:val="24"/>
          <w:szCs w:val="24"/>
        </w:rPr>
        <w:t xml:space="preserve">, presentarán </w:t>
      </w:r>
      <w:r w:rsidR="008954FC">
        <w:rPr>
          <w:bCs/>
          <w:i/>
          <w:iCs/>
          <w:sz w:val="24"/>
          <w:szCs w:val="24"/>
        </w:rPr>
        <w:t xml:space="preserve">esta semana </w:t>
      </w:r>
      <w:r w:rsidR="00B9799E">
        <w:rPr>
          <w:bCs/>
          <w:i/>
          <w:iCs/>
          <w:sz w:val="24"/>
          <w:szCs w:val="24"/>
        </w:rPr>
        <w:t>sus nuevos p</w:t>
      </w:r>
      <w:r>
        <w:rPr>
          <w:bCs/>
          <w:i/>
          <w:iCs/>
          <w:sz w:val="24"/>
          <w:szCs w:val="24"/>
        </w:rPr>
        <w:t xml:space="preserve">royectos en el espacio de catas del stand de Castilla y León en </w:t>
      </w:r>
      <w:r w:rsidR="00B9799E">
        <w:rPr>
          <w:bCs/>
          <w:i/>
          <w:iCs/>
          <w:sz w:val="24"/>
          <w:szCs w:val="24"/>
        </w:rPr>
        <w:t>FITUR</w:t>
      </w:r>
    </w:p>
    <w:p w14:paraId="4B18F54B" w14:textId="47FA55F5" w:rsidR="005773C0" w:rsidRDefault="004B1035" w:rsidP="005773C0">
      <w:pPr>
        <w:spacing w:after="200"/>
        <w:ind w:left="360"/>
        <w:jc w:val="both"/>
        <w:rPr>
          <w:sz w:val="20"/>
          <w:szCs w:val="20"/>
        </w:rPr>
      </w:pPr>
      <w:r w:rsidRPr="004B1035">
        <w:rPr>
          <w:b/>
          <w:sz w:val="20"/>
          <w:szCs w:val="20"/>
        </w:rPr>
        <w:t xml:space="preserve">Aranda de Duero, </w:t>
      </w:r>
      <w:r>
        <w:rPr>
          <w:b/>
          <w:sz w:val="20"/>
          <w:szCs w:val="20"/>
        </w:rPr>
        <w:t>17</w:t>
      </w:r>
      <w:r w:rsidRPr="004B1035">
        <w:rPr>
          <w:b/>
          <w:sz w:val="20"/>
          <w:szCs w:val="20"/>
        </w:rPr>
        <w:t xml:space="preserve"> de </w:t>
      </w:r>
      <w:r>
        <w:rPr>
          <w:b/>
          <w:sz w:val="20"/>
          <w:szCs w:val="20"/>
        </w:rPr>
        <w:t>enero</w:t>
      </w:r>
      <w:r w:rsidRPr="004B1035">
        <w:rPr>
          <w:b/>
          <w:sz w:val="20"/>
          <w:szCs w:val="20"/>
        </w:rPr>
        <w:t xml:space="preserve"> de 202</w:t>
      </w:r>
      <w:r>
        <w:rPr>
          <w:b/>
          <w:sz w:val="20"/>
          <w:szCs w:val="20"/>
        </w:rPr>
        <w:t>2</w:t>
      </w:r>
      <w:r w:rsidRPr="004B103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="00BE1DC8">
        <w:rPr>
          <w:b/>
          <w:sz w:val="20"/>
          <w:szCs w:val="20"/>
        </w:rPr>
        <w:t xml:space="preserve"> </w:t>
      </w:r>
      <w:r w:rsidR="00BE1DC8" w:rsidRPr="00BE1DC8">
        <w:rPr>
          <w:b/>
          <w:bCs/>
          <w:sz w:val="20"/>
          <w:szCs w:val="20"/>
        </w:rPr>
        <w:t>La Ruta del Vino Ribera del Duero est</w:t>
      </w:r>
      <w:r w:rsidR="00BE1DC8" w:rsidRPr="005773C0">
        <w:rPr>
          <w:b/>
          <w:bCs/>
          <w:sz w:val="20"/>
          <w:szCs w:val="20"/>
        </w:rPr>
        <w:t>ará</w:t>
      </w:r>
      <w:r w:rsidR="00BE1DC8" w:rsidRPr="00BE1DC8">
        <w:rPr>
          <w:b/>
          <w:bCs/>
          <w:sz w:val="20"/>
          <w:szCs w:val="20"/>
        </w:rPr>
        <w:t xml:space="preserve"> presente en la </w:t>
      </w:r>
      <w:r w:rsidR="00BE1DC8" w:rsidRPr="005773C0">
        <w:rPr>
          <w:b/>
          <w:bCs/>
          <w:sz w:val="20"/>
          <w:szCs w:val="20"/>
        </w:rPr>
        <w:t>42</w:t>
      </w:r>
      <w:r w:rsidR="00BE1DC8" w:rsidRPr="00BE1DC8">
        <w:rPr>
          <w:b/>
          <w:bCs/>
          <w:sz w:val="20"/>
          <w:szCs w:val="20"/>
        </w:rPr>
        <w:t xml:space="preserve"> edición de FITUR</w:t>
      </w:r>
      <w:r w:rsidR="00BE1DC8" w:rsidRPr="00BE1DC8">
        <w:rPr>
          <w:sz w:val="20"/>
          <w:szCs w:val="20"/>
        </w:rPr>
        <w:t xml:space="preserve">, la feria internacional de turismo, </w:t>
      </w:r>
      <w:r w:rsidR="00BE1DC8">
        <w:rPr>
          <w:sz w:val="20"/>
          <w:szCs w:val="20"/>
        </w:rPr>
        <w:t xml:space="preserve">para mostrar su modelo </w:t>
      </w:r>
      <w:proofErr w:type="spellStart"/>
      <w:r w:rsidR="00BE1DC8">
        <w:rPr>
          <w:sz w:val="20"/>
          <w:szCs w:val="20"/>
        </w:rPr>
        <w:t>enoturístico</w:t>
      </w:r>
      <w:proofErr w:type="spellEnd"/>
      <w:r w:rsidR="00BE1DC8">
        <w:rPr>
          <w:sz w:val="20"/>
          <w:szCs w:val="20"/>
        </w:rPr>
        <w:t xml:space="preserve"> de éxito que le ha llevado a convertirse en un </w:t>
      </w:r>
      <w:r w:rsidR="00BE1DC8" w:rsidRPr="005773C0">
        <w:rPr>
          <w:b/>
          <w:bCs/>
          <w:sz w:val="20"/>
          <w:szCs w:val="20"/>
        </w:rPr>
        <w:t xml:space="preserve">destino universal, inteligente y accesible de </w:t>
      </w:r>
      <w:r w:rsidR="00BE1DC8" w:rsidRPr="008954FC">
        <w:rPr>
          <w:b/>
          <w:bCs/>
          <w:sz w:val="20"/>
          <w:szCs w:val="20"/>
        </w:rPr>
        <w:t>referencia</w:t>
      </w:r>
      <w:r w:rsidR="008954FC" w:rsidRPr="008954FC">
        <w:rPr>
          <w:b/>
          <w:bCs/>
          <w:sz w:val="20"/>
          <w:szCs w:val="20"/>
        </w:rPr>
        <w:t xml:space="preserve"> en España</w:t>
      </w:r>
      <w:r w:rsidR="008954FC">
        <w:rPr>
          <w:sz w:val="20"/>
          <w:szCs w:val="20"/>
        </w:rPr>
        <w:t>.</w:t>
      </w:r>
    </w:p>
    <w:p w14:paraId="6AF0C519" w14:textId="13765C18" w:rsidR="005773C0" w:rsidRDefault="00BE1DC8" w:rsidP="005773C0">
      <w:pPr>
        <w:spacing w:after="200"/>
        <w:ind w:left="360"/>
        <w:jc w:val="both"/>
        <w:rPr>
          <w:sz w:val="20"/>
          <w:szCs w:val="20"/>
        </w:rPr>
      </w:pPr>
      <w:r w:rsidRPr="00BE1DC8">
        <w:rPr>
          <w:sz w:val="20"/>
          <w:szCs w:val="20"/>
        </w:rPr>
        <w:t xml:space="preserve">Miguel Ángel </w:t>
      </w:r>
      <w:proofErr w:type="spellStart"/>
      <w:r w:rsidRPr="00BE1DC8">
        <w:rPr>
          <w:sz w:val="20"/>
          <w:szCs w:val="20"/>
        </w:rPr>
        <w:t>Gayubo</w:t>
      </w:r>
      <w:proofErr w:type="spellEnd"/>
      <w:r w:rsidRPr="00BE1DC8">
        <w:rPr>
          <w:sz w:val="20"/>
          <w:szCs w:val="20"/>
        </w:rPr>
        <w:t xml:space="preserve">, presidente de la Ruta, junto </w:t>
      </w:r>
      <w:r>
        <w:rPr>
          <w:sz w:val="20"/>
          <w:szCs w:val="20"/>
        </w:rPr>
        <w:t>a</w:t>
      </w:r>
      <w:r w:rsidRPr="00BE1DC8">
        <w:rPr>
          <w:sz w:val="20"/>
          <w:szCs w:val="20"/>
        </w:rPr>
        <w:t xml:space="preserve"> la gerente, Sara García, </w:t>
      </w:r>
      <w:r>
        <w:rPr>
          <w:sz w:val="20"/>
          <w:szCs w:val="20"/>
        </w:rPr>
        <w:t>asistirán</w:t>
      </w:r>
      <w:r w:rsidRPr="00BE1DC8">
        <w:rPr>
          <w:sz w:val="20"/>
          <w:szCs w:val="20"/>
        </w:rPr>
        <w:t xml:space="preserve"> a este </w:t>
      </w:r>
      <w:r>
        <w:rPr>
          <w:sz w:val="20"/>
          <w:szCs w:val="20"/>
        </w:rPr>
        <w:t xml:space="preserve">nuevo </w:t>
      </w:r>
      <w:r w:rsidRPr="00BE1DC8">
        <w:rPr>
          <w:sz w:val="20"/>
          <w:szCs w:val="20"/>
        </w:rPr>
        <w:t>encuentro profesional</w:t>
      </w:r>
      <w:r>
        <w:rPr>
          <w:sz w:val="20"/>
          <w:szCs w:val="20"/>
        </w:rPr>
        <w:t xml:space="preserve"> de la Feria del Turismo</w:t>
      </w:r>
      <w:r w:rsidR="005773C0">
        <w:rPr>
          <w:sz w:val="20"/>
          <w:szCs w:val="20"/>
        </w:rPr>
        <w:t xml:space="preserve"> para exponer las </w:t>
      </w:r>
      <w:r w:rsidR="005773C0" w:rsidRPr="005773C0">
        <w:rPr>
          <w:b/>
          <w:bCs/>
          <w:sz w:val="20"/>
          <w:szCs w:val="20"/>
        </w:rPr>
        <w:t xml:space="preserve">claves que han </w:t>
      </w:r>
      <w:r w:rsidRPr="00BE1DC8">
        <w:rPr>
          <w:b/>
          <w:bCs/>
          <w:sz w:val="20"/>
          <w:szCs w:val="20"/>
        </w:rPr>
        <w:t xml:space="preserve">posicionado a la Ruta del Vino Ribera del Duero como </w:t>
      </w:r>
      <w:r w:rsidR="005773C0" w:rsidRPr="005773C0">
        <w:rPr>
          <w:b/>
          <w:bCs/>
          <w:sz w:val="20"/>
          <w:szCs w:val="20"/>
        </w:rPr>
        <w:t xml:space="preserve">el primer destino </w:t>
      </w:r>
      <w:proofErr w:type="spellStart"/>
      <w:r w:rsidR="005773C0" w:rsidRPr="005773C0">
        <w:rPr>
          <w:b/>
          <w:bCs/>
          <w:sz w:val="20"/>
          <w:szCs w:val="20"/>
        </w:rPr>
        <w:t>enoturístico</w:t>
      </w:r>
      <w:proofErr w:type="spellEnd"/>
      <w:r w:rsidR="005773C0" w:rsidRPr="005773C0">
        <w:rPr>
          <w:b/>
          <w:bCs/>
          <w:sz w:val="20"/>
          <w:szCs w:val="20"/>
        </w:rPr>
        <w:t xml:space="preserve"> de Castilla y León, y primero en liderar diferentes iniciativas de digitalización</w:t>
      </w:r>
      <w:r w:rsidR="005773C0">
        <w:rPr>
          <w:sz w:val="20"/>
          <w:szCs w:val="20"/>
        </w:rPr>
        <w:t xml:space="preserve">, como la utilización de señalizaciones inteligentes y formando parte de la </w:t>
      </w:r>
      <w:r w:rsidR="005773C0">
        <w:rPr>
          <w:b/>
          <w:sz w:val="20"/>
          <w:szCs w:val="20"/>
        </w:rPr>
        <w:t xml:space="preserve">Red de Destinos Turísticos Inteligentes de </w:t>
      </w:r>
      <w:proofErr w:type="spellStart"/>
      <w:r w:rsidR="005773C0">
        <w:rPr>
          <w:b/>
          <w:sz w:val="20"/>
          <w:szCs w:val="20"/>
        </w:rPr>
        <w:t>Segittur</w:t>
      </w:r>
      <w:proofErr w:type="spellEnd"/>
      <w:r w:rsidR="005773C0">
        <w:rPr>
          <w:sz w:val="20"/>
          <w:szCs w:val="20"/>
        </w:rPr>
        <w:t xml:space="preserve">. </w:t>
      </w:r>
    </w:p>
    <w:p w14:paraId="274272F8" w14:textId="77777777" w:rsidR="009B7A66" w:rsidRDefault="009B7A66" w:rsidP="009B7A66">
      <w:pPr>
        <w:spacing w:after="200"/>
        <w:ind w:left="360"/>
        <w:jc w:val="both"/>
        <w:rPr>
          <w:b/>
          <w:bCs/>
          <w:sz w:val="20"/>
          <w:szCs w:val="20"/>
        </w:rPr>
      </w:pPr>
      <w:r w:rsidRPr="009B7A66">
        <w:rPr>
          <w:b/>
          <w:bCs/>
          <w:sz w:val="20"/>
          <w:szCs w:val="20"/>
        </w:rPr>
        <w:t>AGENDA FITUR 2022</w:t>
      </w:r>
    </w:p>
    <w:p w14:paraId="4353BBC0" w14:textId="3E90D836" w:rsidR="009B7A66" w:rsidRDefault="009B7A66" w:rsidP="009B7A66">
      <w:pPr>
        <w:spacing w:after="200"/>
        <w:ind w:left="360"/>
        <w:jc w:val="both"/>
        <w:rPr>
          <w:sz w:val="20"/>
          <w:szCs w:val="20"/>
        </w:rPr>
      </w:pPr>
      <w:r w:rsidRPr="009B7A66">
        <w:rPr>
          <w:sz w:val="20"/>
          <w:szCs w:val="20"/>
        </w:rPr>
        <w:t xml:space="preserve">La agenda de la Ruta del Vino Ribera del Duero en FITUR arranca </w:t>
      </w:r>
      <w:r>
        <w:rPr>
          <w:sz w:val="20"/>
          <w:szCs w:val="20"/>
        </w:rPr>
        <w:t>este miércoles 19 a las 12:45 horas</w:t>
      </w:r>
      <w:r w:rsidR="00771D4A">
        <w:rPr>
          <w:sz w:val="20"/>
          <w:szCs w:val="20"/>
        </w:rPr>
        <w:t xml:space="preserve"> en la sala de catas de FITUR,</w:t>
      </w:r>
      <w:r>
        <w:rPr>
          <w:sz w:val="20"/>
          <w:szCs w:val="20"/>
        </w:rPr>
        <w:t xml:space="preserve"> con la </w:t>
      </w:r>
      <w:r w:rsidRPr="00771D4A">
        <w:rPr>
          <w:b/>
          <w:bCs/>
          <w:sz w:val="20"/>
          <w:szCs w:val="20"/>
        </w:rPr>
        <w:t xml:space="preserve">presentación de Bodegas </w:t>
      </w:r>
      <w:proofErr w:type="spellStart"/>
      <w:r w:rsidRPr="00771D4A">
        <w:rPr>
          <w:b/>
          <w:bCs/>
          <w:sz w:val="20"/>
          <w:szCs w:val="20"/>
        </w:rPr>
        <w:t>Balbás</w:t>
      </w:r>
      <w:proofErr w:type="spellEnd"/>
      <w:r w:rsidRPr="00771D4A">
        <w:rPr>
          <w:b/>
          <w:bCs/>
          <w:sz w:val="20"/>
          <w:szCs w:val="20"/>
        </w:rPr>
        <w:t xml:space="preserve"> de su nuevo proyecto de </w:t>
      </w:r>
      <w:proofErr w:type="spellStart"/>
      <w:r w:rsidRPr="00771D4A">
        <w:rPr>
          <w:b/>
          <w:bCs/>
          <w:sz w:val="20"/>
          <w:szCs w:val="20"/>
        </w:rPr>
        <w:t>enoturismo</w:t>
      </w:r>
      <w:proofErr w:type="spellEnd"/>
      <w:r w:rsidRPr="00771D4A">
        <w:rPr>
          <w:b/>
          <w:bCs/>
          <w:sz w:val="20"/>
          <w:szCs w:val="20"/>
        </w:rPr>
        <w:t xml:space="preserve"> desde el punto de vista histórico</w:t>
      </w:r>
      <w:r>
        <w:rPr>
          <w:sz w:val="20"/>
          <w:szCs w:val="20"/>
        </w:rPr>
        <w:t>, des</w:t>
      </w:r>
      <w:r w:rsidR="003B1FF1">
        <w:rPr>
          <w:sz w:val="20"/>
          <w:szCs w:val="20"/>
        </w:rPr>
        <w:t>tacando su rol como la bodega elaboradora más</w:t>
      </w:r>
      <w:r w:rsidR="00D26B4B">
        <w:rPr>
          <w:sz w:val="20"/>
          <w:szCs w:val="20"/>
        </w:rPr>
        <w:t xml:space="preserve"> antigua de la Ribera del Duero.</w:t>
      </w:r>
    </w:p>
    <w:p w14:paraId="25CD824A" w14:textId="580C1EE2" w:rsidR="00D26B4B" w:rsidRDefault="00771D4A" w:rsidP="00D26B4B">
      <w:pPr>
        <w:spacing w:after="20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Acto seguido, a las 13:30 horas, la </w:t>
      </w:r>
      <w:r w:rsidRPr="003245F3">
        <w:rPr>
          <w:b/>
          <w:bCs/>
          <w:sz w:val="20"/>
          <w:szCs w:val="20"/>
        </w:rPr>
        <w:t>Galería</w:t>
      </w:r>
      <w:r w:rsidR="000C2E6A" w:rsidRPr="003245F3">
        <w:rPr>
          <w:b/>
          <w:bCs/>
          <w:sz w:val="20"/>
          <w:szCs w:val="20"/>
        </w:rPr>
        <w:t xml:space="preserve"> de Arte Rodrigo </w:t>
      </w:r>
      <w:proofErr w:type="spellStart"/>
      <w:r w:rsidR="000C2E6A" w:rsidRPr="003245F3">
        <w:rPr>
          <w:b/>
          <w:bCs/>
          <w:sz w:val="20"/>
          <w:szCs w:val="20"/>
        </w:rPr>
        <w:t>Juarranz</w:t>
      </w:r>
      <w:proofErr w:type="spellEnd"/>
      <w:r w:rsidRPr="003245F3">
        <w:rPr>
          <w:b/>
          <w:bCs/>
          <w:sz w:val="20"/>
          <w:szCs w:val="20"/>
        </w:rPr>
        <w:t xml:space="preserve"> </w:t>
      </w:r>
      <w:r w:rsidR="00D26B4B">
        <w:rPr>
          <w:b/>
          <w:bCs/>
          <w:sz w:val="20"/>
          <w:szCs w:val="20"/>
        </w:rPr>
        <w:t xml:space="preserve">junto con </w:t>
      </w:r>
      <w:r w:rsidRPr="003245F3">
        <w:rPr>
          <w:b/>
          <w:bCs/>
          <w:sz w:val="20"/>
          <w:szCs w:val="20"/>
        </w:rPr>
        <w:t xml:space="preserve">Territorio </w:t>
      </w:r>
      <w:proofErr w:type="spellStart"/>
      <w:r w:rsidRPr="003245F3">
        <w:rPr>
          <w:b/>
          <w:bCs/>
          <w:sz w:val="20"/>
          <w:szCs w:val="20"/>
        </w:rPr>
        <w:t>Luthier</w:t>
      </w:r>
      <w:proofErr w:type="spellEnd"/>
      <w:r w:rsidR="008A2BA6" w:rsidRPr="003245F3">
        <w:rPr>
          <w:b/>
          <w:bCs/>
          <w:sz w:val="20"/>
          <w:szCs w:val="20"/>
        </w:rPr>
        <w:t xml:space="preserve"> </w:t>
      </w:r>
      <w:r w:rsidR="00D26B4B">
        <w:rPr>
          <w:b/>
          <w:bCs/>
          <w:sz w:val="20"/>
          <w:szCs w:val="20"/>
        </w:rPr>
        <w:t xml:space="preserve">y </w:t>
      </w:r>
      <w:r w:rsidR="008A2BA6" w:rsidRPr="003245F3">
        <w:rPr>
          <w:b/>
          <w:bCs/>
          <w:sz w:val="20"/>
          <w:szCs w:val="20"/>
        </w:rPr>
        <w:t xml:space="preserve">Bodega </w:t>
      </w:r>
      <w:r w:rsidR="00D26B4B">
        <w:rPr>
          <w:b/>
          <w:bCs/>
          <w:sz w:val="20"/>
          <w:szCs w:val="20"/>
        </w:rPr>
        <w:t xml:space="preserve">Histórica </w:t>
      </w:r>
      <w:r w:rsidR="008A2BA6" w:rsidRPr="003245F3">
        <w:rPr>
          <w:b/>
          <w:bCs/>
          <w:sz w:val="20"/>
          <w:szCs w:val="20"/>
        </w:rPr>
        <w:t>Don Carlos</w:t>
      </w:r>
      <w:r w:rsidR="00D26B4B">
        <w:rPr>
          <w:b/>
          <w:bCs/>
          <w:sz w:val="20"/>
          <w:szCs w:val="20"/>
        </w:rPr>
        <w:t xml:space="preserve"> </w:t>
      </w:r>
      <w:r w:rsidR="00D26B4B" w:rsidRPr="00D26B4B">
        <w:rPr>
          <w:bCs/>
          <w:sz w:val="20"/>
          <w:szCs w:val="20"/>
        </w:rPr>
        <w:t>dirigirán</w:t>
      </w:r>
      <w:r w:rsidR="008A2BA6">
        <w:rPr>
          <w:sz w:val="20"/>
          <w:szCs w:val="20"/>
        </w:rPr>
        <w:t xml:space="preserve"> </w:t>
      </w:r>
      <w:r w:rsidR="008954FC">
        <w:rPr>
          <w:sz w:val="20"/>
          <w:szCs w:val="20"/>
        </w:rPr>
        <w:t>una c</w:t>
      </w:r>
      <w:r w:rsidR="003245F3">
        <w:rPr>
          <w:sz w:val="20"/>
          <w:szCs w:val="20"/>
        </w:rPr>
        <w:t>ata</w:t>
      </w:r>
      <w:r w:rsidR="000C2E6A">
        <w:rPr>
          <w:sz w:val="20"/>
          <w:szCs w:val="20"/>
        </w:rPr>
        <w:t xml:space="preserve"> denominada </w:t>
      </w:r>
      <w:proofErr w:type="spellStart"/>
      <w:r w:rsidR="000C2E6A" w:rsidRPr="003245F3">
        <w:rPr>
          <w:b/>
          <w:bCs/>
          <w:sz w:val="20"/>
          <w:szCs w:val="20"/>
        </w:rPr>
        <w:t>CatArte</w:t>
      </w:r>
      <w:proofErr w:type="spellEnd"/>
      <w:r w:rsidR="000C2E6A" w:rsidRPr="003245F3">
        <w:rPr>
          <w:b/>
          <w:bCs/>
          <w:sz w:val="20"/>
          <w:szCs w:val="20"/>
        </w:rPr>
        <w:t xml:space="preserve">, que </w:t>
      </w:r>
      <w:r w:rsidR="00D26B4B">
        <w:rPr>
          <w:b/>
          <w:bCs/>
          <w:sz w:val="20"/>
          <w:szCs w:val="20"/>
        </w:rPr>
        <w:t xml:space="preserve">marida </w:t>
      </w:r>
      <w:r w:rsidR="000C2E6A" w:rsidRPr="003245F3">
        <w:rPr>
          <w:b/>
          <w:bCs/>
          <w:sz w:val="20"/>
          <w:szCs w:val="20"/>
        </w:rPr>
        <w:t>arte y vin</w:t>
      </w:r>
      <w:r w:rsidR="003245F3" w:rsidRPr="003245F3">
        <w:rPr>
          <w:b/>
          <w:bCs/>
          <w:sz w:val="20"/>
          <w:szCs w:val="20"/>
        </w:rPr>
        <w:t>o</w:t>
      </w:r>
      <w:r w:rsidR="003245F3">
        <w:rPr>
          <w:sz w:val="20"/>
          <w:szCs w:val="20"/>
        </w:rPr>
        <w:t xml:space="preserve">, </w:t>
      </w:r>
      <w:r w:rsidR="00D26B4B">
        <w:rPr>
          <w:sz w:val="20"/>
          <w:szCs w:val="20"/>
        </w:rPr>
        <w:t xml:space="preserve">con obras de </w:t>
      </w:r>
      <w:r w:rsidR="00D26B4B">
        <w:rPr>
          <w:sz w:val="20"/>
          <w:szCs w:val="20"/>
        </w:rPr>
        <w:t xml:space="preserve">los artistas Marcos </w:t>
      </w:r>
      <w:proofErr w:type="spellStart"/>
      <w:r w:rsidR="00D26B4B">
        <w:rPr>
          <w:sz w:val="20"/>
          <w:szCs w:val="20"/>
        </w:rPr>
        <w:t>Tamargo</w:t>
      </w:r>
      <w:proofErr w:type="spellEnd"/>
      <w:r w:rsidR="00D26B4B">
        <w:rPr>
          <w:sz w:val="20"/>
          <w:szCs w:val="20"/>
        </w:rPr>
        <w:t xml:space="preserve"> y Diego </w:t>
      </w:r>
      <w:proofErr w:type="spellStart"/>
      <w:r w:rsidR="00D26B4B">
        <w:rPr>
          <w:sz w:val="20"/>
          <w:szCs w:val="20"/>
        </w:rPr>
        <w:t>Benéitez</w:t>
      </w:r>
      <w:proofErr w:type="spellEnd"/>
      <w:r w:rsidR="00D26B4B">
        <w:rPr>
          <w:sz w:val="20"/>
          <w:szCs w:val="20"/>
        </w:rPr>
        <w:t xml:space="preserve"> y vinos especiales de Territorio </w:t>
      </w:r>
      <w:proofErr w:type="spellStart"/>
      <w:r w:rsidR="00D26B4B">
        <w:rPr>
          <w:sz w:val="20"/>
          <w:szCs w:val="20"/>
        </w:rPr>
        <w:t>Luthier</w:t>
      </w:r>
      <w:proofErr w:type="spellEnd"/>
      <w:r w:rsidR="00D26B4B">
        <w:rPr>
          <w:sz w:val="20"/>
          <w:szCs w:val="20"/>
        </w:rPr>
        <w:t>.</w:t>
      </w:r>
    </w:p>
    <w:p w14:paraId="6409A14F" w14:textId="4603E6C0" w:rsidR="00D26B4B" w:rsidRDefault="00D26B4B" w:rsidP="00D26B4B">
      <w:pPr>
        <w:spacing w:after="20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jueves 20 la Ruta del Vino Ribera del Duero </w:t>
      </w:r>
      <w:r>
        <w:rPr>
          <w:sz w:val="20"/>
          <w:szCs w:val="20"/>
        </w:rPr>
        <w:t>mantendrá citas con entidades, empresarios y profesionales</w:t>
      </w:r>
      <w:r w:rsidRPr="00AC7B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 el espacio de </w:t>
      </w:r>
      <w:proofErr w:type="spellStart"/>
      <w:r>
        <w:rPr>
          <w:sz w:val="20"/>
          <w:szCs w:val="20"/>
        </w:rPr>
        <w:t>networking</w:t>
      </w:r>
      <w:proofErr w:type="spellEnd"/>
      <w:r>
        <w:rPr>
          <w:sz w:val="20"/>
          <w:szCs w:val="20"/>
        </w:rPr>
        <w:t xml:space="preserve"> habilitado en el stand de </w:t>
      </w:r>
      <w:bookmarkStart w:id="0" w:name="_GoBack"/>
      <w:bookmarkEnd w:id="0"/>
      <w:r>
        <w:rPr>
          <w:sz w:val="20"/>
          <w:szCs w:val="20"/>
        </w:rPr>
        <w:t>la comunidad.</w:t>
      </w:r>
    </w:p>
    <w:p w14:paraId="5577D5F8" w14:textId="77777777" w:rsidR="00D26B4B" w:rsidRDefault="00D26B4B" w:rsidP="00AC7BFC">
      <w:pPr>
        <w:spacing w:after="20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viernes 21 a las 10:30 horas </w:t>
      </w:r>
      <w:r w:rsidRPr="00A0027A">
        <w:rPr>
          <w:sz w:val="20"/>
          <w:szCs w:val="20"/>
        </w:rPr>
        <w:t xml:space="preserve">la Ruta del Vino Ribera del Duero acudirá como invitada a la presentación </w:t>
      </w:r>
      <w:r>
        <w:rPr>
          <w:sz w:val="20"/>
          <w:szCs w:val="20"/>
        </w:rPr>
        <w:t xml:space="preserve">sobre </w:t>
      </w:r>
      <w:r>
        <w:rPr>
          <w:sz w:val="20"/>
          <w:szCs w:val="20"/>
        </w:rPr>
        <w:t xml:space="preserve">el Plan Territorial de Sostenibilidad Turística en Destinos de Castilla y León 2021-2024, </w:t>
      </w:r>
      <w:r>
        <w:rPr>
          <w:sz w:val="20"/>
          <w:szCs w:val="20"/>
        </w:rPr>
        <w:t xml:space="preserve">con la presencia del Presidente de la Junta de Castilla y León, Alfonso Fernández </w:t>
      </w:r>
      <w:proofErr w:type="spellStart"/>
      <w:r>
        <w:rPr>
          <w:sz w:val="20"/>
          <w:szCs w:val="20"/>
        </w:rPr>
        <w:t>Mañueco</w:t>
      </w:r>
      <w:proofErr w:type="spellEnd"/>
      <w:r>
        <w:rPr>
          <w:sz w:val="20"/>
          <w:szCs w:val="20"/>
        </w:rPr>
        <w:t xml:space="preserve">. </w:t>
      </w:r>
    </w:p>
    <w:p w14:paraId="31730DB4" w14:textId="71585C9D" w:rsidR="00A0027A" w:rsidRDefault="00D26B4B" w:rsidP="00AC7BFC">
      <w:pPr>
        <w:spacing w:after="20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La jornada continuará</w:t>
      </w:r>
      <w:r w:rsidR="00F9303E">
        <w:rPr>
          <w:sz w:val="20"/>
          <w:szCs w:val="20"/>
        </w:rPr>
        <w:t xml:space="preserve"> a las 13:30 h</w:t>
      </w:r>
      <w:r>
        <w:rPr>
          <w:sz w:val="20"/>
          <w:szCs w:val="20"/>
        </w:rPr>
        <w:t xml:space="preserve"> con la intervención de</w:t>
      </w:r>
      <w:r w:rsidR="00F9303E">
        <w:rPr>
          <w:sz w:val="20"/>
          <w:szCs w:val="20"/>
        </w:rPr>
        <w:t xml:space="preserve"> </w:t>
      </w:r>
      <w:r w:rsidR="00F9303E" w:rsidRPr="008767B8">
        <w:rPr>
          <w:b/>
          <w:bCs/>
          <w:sz w:val="20"/>
          <w:szCs w:val="20"/>
        </w:rPr>
        <w:t xml:space="preserve">Finca </w:t>
      </w:r>
      <w:proofErr w:type="spellStart"/>
      <w:r w:rsidR="00F9303E" w:rsidRPr="008767B8">
        <w:rPr>
          <w:b/>
          <w:bCs/>
          <w:sz w:val="20"/>
          <w:szCs w:val="20"/>
        </w:rPr>
        <w:t>Villacreces</w:t>
      </w:r>
      <w:proofErr w:type="spellEnd"/>
      <w:r w:rsidR="00F9303E" w:rsidRPr="008767B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que </w:t>
      </w:r>
      <w:r w:rsidR="00F9303E" w:rsidRPr="008767B8">
        <w:rPr>
          <w:b/>
          <w:bCs/>
          <w:sz w:val="20"/>
          <w:szCs w:val="20"/>
        </w:rPr>
        <w:t xml:space="preserve">presentará </w:t>
      </w:r>
      <w:r w:rsidR="00367B88">
        <w:rPr>
          <w:b/>
          <w:bCs/>
          <w:sz w:val="20"/>
          <w:szCs w:val="20"/>
        </w:rPr>
        <w:t xml:space="preserve">la </w:t>
      </w:r>
      <w:r w:rsidR="00F9303E" w:rsidRPr="008767B8">
        <w:rPr>
          <w:b/>
          <w:bCs/>
          <w:sz w:val="20"/>
          <w:szCs w:val="20"/>
        </w:rPr>
        <w:t xml:space="preserve">nueva edición del </w:t>
      </w:r>
      <w:proofErr w:type="spellStart"/>
      <w:r w:rsidR="00F9303E" w:rsidRPr="008767B8">
        <w:rPr>
          <w:b/>
          <w:bCs/>
          <w:sz w:val="20"/>
          <w:szCs w:val="20"/>
        </w:rPr>
        <w:t>Wine</w:t>
      </w:r>
      <w:proofErr w:type="spellEnd"/>
      <w:r w:rsidR="00F9303E" w:rsidRPr="008767B8">
        <w:rPr>
          <w:b/>
          <w:bCs/>
          <w:sz w:val="20"/>
          <w:szCs w:val="20"/>
        </w:rPr>
        <w:t xml:space="preserve"> Festival Día Pruno</w:t>
      </w:r>
      <w:r w:rsidR="00F9303E">
        <w:rPr>
          <w:sz w:val="20"/>
          <w:szCs w:val="20"/>
        </w:rPr>
        <w:t>,</w:t>
      </w:r>
      <w:r w:rsidR="00367B88">
        <w:rPr>
          <w:sz w:val="20"/>
          <w:szCs w:val="20"/>
        </w:rPr>
        <w:t xml:space="preserve"> ganador del Premio </w:t>
      </w:r>
      <w:proofErr w:type="spellStart"/>
      <w:r w:rsidR="00367B88">
        <w:rPr>
          <w:sz w:val="20"/>
          <w:szCs w:val="20"/>
        </w:rPr>
        <w:t>Verema</w:t>
      </w:r>
      <w:proofErr w:type="spellEnd"/>
      <w:r w:rsidR="00367B88">
        <w:rPr>
          <w:sz w:val="20"/>
          <w:szCs w:val="20"/>
        </w:rPr>
        <w:t xml:space="preserve"> 2021 al mejor proyecto </w:t>
      </w:r>
      <w:proofErr w:type="spellStart"/>
      <w:r w:rsidR="00367B88">
        <w:rPr>
          <w:sz w:val="20"/>
          <w:szCs w:val="20"/>
        </w:rPr>
        <w:t>enoturístico</w:t>
      </w:r>
      <w:proofErr w:type="spellEnd"/>
      <w:r w:rsidR="00367B88">
        <w:rPr>
          <w:sz w:val="20"/>
          <w:szCs w:val="20"/>
        </w:rPr>
        <w:t xml:space="preserve"> y </w:t>
      </w:r>
      <w:proofErr w:type="spellStart"/>
      <w:r w:rsidR="00367B88">
        <w:rPr>
          <w:sz w:val="20"/>
          <w:szCs w:val="20"/>
        </w:rPr>
        <w:t>Wine</w:t>
      </w:r>
      <w:proofErr w:type="spellEnd"/>
      <w:r w:rsidR="00367B88">
        <w:rPr>
          <w:sz w:val="20"/>
          <w:szCs w:val="20"/>
        </w:rPr>
        <w:t xml:space="preserve"> International </w:t>
      </w:r>
      <w:proofErr w:type="spellStart"/>
      <w:r w:rsidR="00367B88">
        <w:rPr>
          <w:sz w:val="20"/>
          <w:szCs w:val="20"/>
        </w:rPr>
        <w:t>Challenge</w:t>
      </w:r>
      <w:proofErr w:type="spellEnd"/>
      <w:r w:rsidR="00367B88">
        <w:rPr>
          <w:sz w:val="20"/>
          <w:szCs w:val="20"/>
        </w:rPr>
        <w:t xml:space="preserve"> 2021 a la mejor campaña de promoción. Para esta </w:t>
      </w:r>
      <w:r w:rsidR="00367B88">
        <w:rPr>
          <w:sz w:val="20"/>
          <w:szCs w:val="20"/>
        </w:rPr>
        <w:lastRenderedPageBreak/>
        <w:t xml:space="preserve">quinta edición, Finca </w:t>
      </w:r>
      <w:proofErr w:type="spellStart"/>
      <w:r w:rsidR="00367B88">
        <w:rPr>
          <w:sz w:val="20"/>
          <w:szCs w:val="20"/>
        </w:rPr>
        <w:t>Villacreces</w:t>
      </w:r>
      <w:proofErr w:type="spellEnd"/>
      <w:r w:rsidR="00367B88">
        <w:rPr>
          <w:sz w:val="20"/>
          <w:szCs w:val="20"/>
        </w:rPr>
        <w:t xml:space="preserve"> recuperará su fecha original del último sábado de junio </w:t>
      </w:r>
      <w:r w:rsidR="008954FC">
        <w:rPr>
          <w:sz w:val="20"/>
          <w:szCs w:val="20"/>
        </w:rPr>
        <w:t>en un nuevo festival</w:t>
      </w:r>
      <w:r w:rsidR="00367B88">
        <w:rPr>
          <w:sz w:val="20"/>
          <w:szCs w:val="20"/>
        </w:rPr>
        <w:t xml:space="preserve"> que </w:t>
      </w:r>
      <w:r w:rsidR="008954FC">
        <w:rPr>
          <w:sz w:val="20"/>
          <w:szCs w:val="20"/>
        </w:rPr>
        <w:t>reunirá</w:t>
      </w:r>
      <w:r w:rsidR="00367B88">
        <w:rPr>
          <w:sz w:val="20"/>
          <w:szCs w:val="20"/>
        </w:rPr>
        <w:t xml:space="preserve"> en un día </w:t>
      </w:r>
      <w:r w:rsidR="008954FC">
        <w:rPr>
          <w:sz w:val="20"/>
          <w:szCs w:val="20"/>
        </w:rPr>
        <w:t xml:space="preserve">lo mejor del </w:t>
      </w:r>
      <w:r w:rsidR="00367B88">
        <w:rPr>
          <w:sz w:val="20"/>
          <w:szCs w:val="20"/>
        </w:rPr>
        <w:t>vino, música, naturaleza y gastronomía.</w:t>
      </w:r>
    </w:p>
    <w:p w14:paraId="2F640D00" w14:textId="77777777" w:rsidR="00360179" w:rsidRDefault="00A7040C">
      <w:pPr>
        <w:spacing w:before="20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Sobre la Ruta del Vino Ribera del Duero</w:t>
      </w:r>
    </w:p>
    <w:p w14:paraId="2C538068" w14:textId="77777777" w:rsidR="00360179" w:rsidRDefault="00A7040C">
      <w:pPr>
        <w:shd w:val="clear" w:color="auto" w:fill="FFFFFF"/>
        <w:spacing w:before="240" w:after="240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La Ruta del Vino Ribera del Duero es un consorcio turístico integrado por entidades y empresas turísticas de la Ribera del Duero. Consolidado como el segundo itinerario </w:t>
      </w:r>
      <w:proofErr w:type="spellStart"/>
      <w:r>
        <w:rPr>
          <w:color w:val="222222"/>
          <w:sz w:val="18"/>
          <w:szCs w:val="18"/>
        </w:rPr>
        <w:t>enoturístico</w:t>
      </w:r>
      <w:proofErr w:type="spellEnd"/>
      <w:r>
        <w:rPr>
          <w:color w:val="222222"/>
          <w:sz w:val="18"/>
          <w:szCs w:val="18"/>
        </w:rPr>
        <w:t xml:space="preserve"> más visitado de España, la Ruta del Vino Ribera del Duero recorre las cuatro provincias castellanoleonesas que engloba la Denominación de Origen homónima, Burgos, Segovia, Soria y Valladolid. </w:t>
      </w:r>
    </w:p>
    <w:p w14:paraId="1A71F398" w14:textId="77777777" w:rsidR="00360179" w:rsidRDefault="00A7040C">
      <w:pPr>
        <w:shd w:val="clear" w:color="auto" w:fill="FFFFFF"/>
        <w:spacing w:before="240" w:after="240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Está integrada por 275 asociados y adheridos. Entre ellos se encuentran 97 pueblos, 5 asociaciones, el Consejo Regulador de la Denominación de Origen Ribera del Duero y 173 establecimientos turísticos que aportan más de 300 servicios a la Ruta del Vino Ribera del Duero. La Ruta del Vino Ribera del Duero ha sido elegida destino turístico recomendado por prestigiosas cabeceras como </w:t>
      </w:r>
      <w:proofErr w:type="spellStart"/>
      <w:r>
        <w:rPr>
          <w:color w:val="222222"/>
          <w:sz w:val="18"/>
          <w:szCs w:val="18"/>
        </w:rPr>
        <w:t>The</w:t>
      </w:r>
      <w:proofErr w:type="spellEnd"/>
      <w:r>
        <w:rPr>
          <w:color w:val="222222"/>
          <w:sz w:val="18"/>
          <w:szCs w:val="18"/>
        </w:rPr>
        <w:t xml:space="preserve"> New York Times, </w:t>
      </w:r>
      <w:proofErr w:type="spellStart"/>
      <w:r>
        <w:rPr>
          <w:color w:val="222222"/>
          <w:sz w:val="18"/>
          <w:szCs w:val="18"/>
        </w:rPr>
        <w:t>The</w:t>
      </w:r>
      <w:proofErr w:type="spellEnd"/>
      <w:r>
        <w:rPr>
          <w:color w:val="222222"/>
          <w:sz w:val="18"/>
          <w:szCs w:val="18"/>
        </w:rPr>
        <w:t xml:space="preserve"> Washington Post o </w:t>
      </w:r>
      <w:proofErr w:type="spellStart"/>
      <w:r>
        <w:rPr>
          <w:color w:val="222222"/>
          <w:sz w:val="18"/>
          <w:szCs w:val="18"/>
        </w:rPr>
        <w:t>Traveler’s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Food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National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Geographic</w:t>
      </w:r>
      <w:proofErr w:type="spellEnd"/>
      <w:r>
        <w:rPr>
          <w:color w:val="222222"/>
          <w:sz w:val="18"/>
          <w:szCs w:val="18"/>
        </w:rPr>
        <w:t xml:space="preserve"> UK.</w:t>
      </w:r>
    </w:p>
    <w:p w14:paraId="209AD195" w14:textId="77777777" w:rsidR="00360179" w:rsidRDefault="00A7040C">
      <w:pPr>
        <w:spacing w:before="240"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Para más información:</w:t>
      </w:r>
    </w:p>
    <w:tbl>
      <w:tblPr>
        <w:tblStyle w:val="a0"/>
        <w:tblW w:w="8505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4545"/>
        <w:gridCol w:w="3960"/>
      </w:tblGrid>
      <w:tr w:rsidR="00360179" w14:paraId="6BD17915" w14:textId="77777777">
        <w:tc>
          <w:tcPr>
            <w:tcW w:w="4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6FFEB" w14:textId="77777777" w:rsidR="00360179" w:rsidRDefault="00A7040C">
            <w:pPr>
              <w:spacing w:line="288" w:lineRule="auto"/>
              <w:ind w:left="141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MARCO de Comunicación</w:t>
            </w:r>
          </w:p>
          <w:p w14:paraId="0074BC75" w14:textId="77777777" w:rsidR="00360179" w:rsidRDefault="00A7040C">
            <w:pPr>
              <w:spacing w:line="288" w:lineRule="auto"/>
              <w:ind w:lef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T: 91 458 54 90 / 93 635 05 00</w:t>
            </w:r>
          </w:p>
          <w:p w14:paraId="196E7F24" w14:textId="77777777" w:rsidR="00360179" w:rsidRDefault="00360179">
            <w:pPr>
              <w:spacing w:line="288" w:lineRule="auto"/>
              <w:ind w:left="141"/>
              <w:jc w:val="both"/>
              <w:rPr>
                <w:sz w:val="18"/>
                <w:szCs w:val="18"/>
              </w:rPr>
            </w:pPr>
          </w:p>
          <w:p w14:paraId="3F10491E" w14:textId="77777777" w:rsidR="00360179" w:rsidRDefault="00A7040C">
            <w:pPr>
              <w:spacing w:line="240" w:lineRule="auto"/>
              <w:ind w:lef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Alejandro González</w:t>
            </w:r>
          </w:p>
          <w:p w14:paraId="6ED1DC59" w14:textId="77777777" w:rsidR="00360179" w:rsidRDefault="00A7040C">
            <w:pPr>
              <w:spacing w:line="240" w:lineRule="auto"/>
              <w:ind w:lef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8">
              <w:r>
                <w:rPr>
                  <w:color w:val="0563C1"/>
                  <w:sz w:val="18"/>
                  <w:szCs w:val="18"/>
                  <w:u w:val="single"/>
                </w:rPr>
                <w:t>alejandro@marco.agency</w:t>
              </w:r>
            </w:hyperlink>
          </w:p>
          <w:p w14:paraId="03FF3FC4" w14:textId="77777777" w:rsidR="00360179" w:rsidRDefault="00360179">
            <w:pPr>
              <w:spacing w:line="240" w:lineRule="auto"/>
              <w:ind w:left="141"/>
              <w:jc w:val="both"/>
              <w:rPr>
                <w:sz w:val="18"/>
                <w:szCs w:val="18"/>
              </w:rPr>
            </w:pPr>
          </w:p>
          <w:p w14:paraId="723DF860" w14:textId="77777777" w:rsidR="00360179" w:rsidRDefault="00A7040C">
            <w:pPr>
              <w:spacing w:line="240" w:lineRule="auto"/>
              <w:ind w:lef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Toni Vázquez</w:t>
            </w:r>
          </w:p>
          <w:p w14:paraId="4E6E613A" w14:textId="77777777" w:rsidR="00360179" w:rsidRDefault="00A7040C">
            <w:pPr>
              <w:spacing w:line="240" w:lineRule="auto"/>
              <w:ind w:lef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9">
              <w:r>
                <w:rPr>
                  <w:color w:val="0563C1"/>
                  <w:sz w:val="18"/>
                  <w:szCs w:val="18"/>
                  <w:u w:val="single"/>
                </w:rPr>
                <w:t>toni@marco.agency</w:t>
              </w:r>
            </w:hyperlink>
            <w:r>
              <w:rPr>
                <w:sz w:val="18"/>
                <w:szCs w:val="18"/>
              </w:rPr>
              <w:t xml:space="preserve"> | 682 706 248</w:t>
            </w:r>
          </w:p>
          <w:p w14:paraId="7B94CCB4" w14:textId="77777777" w:rsidR="00360179" w:rsidRDefault="00360179">
            <w:pPr>
              <w:spacing w:line="240" w:lineRule="auto"/>
              <w:ind w:left="141"/>
              <w:jc w:val="both"/>
              <w:rPr>
                <w:sz w:val="18"/>
                <w:szCs w:val="18"/>
              </w:rPr>
            </w:pPr>
          </w:p>
          <w:p w14:paraId="167DFF0B" w14:textId="77777777" w:rsidR="00360179" w:rsidRDefault="00A7040C">
            <w:pPr>
              <w:spacing w:line="240" w:lineRule="auto"/>
              <w:ind w:lef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Juanma </w:t>
            </w:r>
            <w:proofErr w:type="spellStart"/>
            <w:r>
              <w:rPr>
                <w:sz w:val="18"/>
                <w:szCs w:val="18"/>
              </w:rPr>
              <w:t>Dortez</w:t>
            </w:r>
            <w:proofErr w:type="spellEnd"/>
          </w:p>
          <w:p w14:paraId="7AAE00F7" w14:textId="77777777" w:rsidR="00360179" w:rsidRDefault="00A7040C">
            <w:pPr>
              <w:spacing w:line="240" w:lineRule="auto"/>
              <w:ind w:lef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0">
              <w:r>
                <w:rPr>
                  <w:color w:val="0563C1"/>
                  <w:sz w:val="18"/>
                  <w:szCs w:val="18"/>
                  <w:u w:val="single"/>
                </w:rPr>
                <w:t>juan.dortez@marco.agency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0067F7E0" w14:textId="77777777" w:rsidR="00360179" w:rsidRDefault="00360179">
            <w:pPr>
              <w:spacing w:line="288" w:lineRule="auto"/>
              <w:jc w:val="both"/>
              <w:rPr>
                <w:sz w:val="18"/>
                <w:szCs w:val="18"/>
              </w:rPr>
            </w:pPr>
          </w:p>
          <w:p w14:paraId="2F9CEE78" w14:textId="77777777" w:rsidR="00360179" w:rsidRDefault="00360179">
            <w:pPr>
              <w:spacing w:line="288" w:lineRule="auto"/>
              <w:jc w:val="both"/>
              <w:rPr>
                <w:sz w:val="18"/>
                <w:szCs w:val="18"/>
              </w:rPr>
            </w:pPr>
          </w:p>
          <w:p w14:paraId="32753DE0" w14:textId="77777777" w:rsidR="00360179" w:rsidRDefault="00360179">
            <w:pPr>
              <w:spacing w:line="288" w:lineRule="auto"/>
              <w:jc w:val="both"/>
              <w:rPr>
                <w:sz w:val="18"/>
                <w:szCs w:val="18"/>
              </w:rPr>
            </w:pPr>
          </w:p>
          <w:p w14:paraId="56D378CA" w14:textId="77777777" w:rsidR="00360179" w:rsidRDefault="00360179">
            <w:pPr>
              <w:spacing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DC2FD" w14:textId="77777777" w:rsidR="00360179" w:rsidRDefault="00A7040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Ruta del Vino Ribera del Duero</w:t>
            </w:r>
          </w:p>
          <w:p w14:paraId="35BE2313" w14:textId="77777777" w:rsidR="00360179" w:rsidRDefault="00A7040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</w:t>
            </w:r>
          </w:p>
          <w:p w14:paraId="5A546E76" w14:textId="77777777" w:rsidR="00360179" w:rsidRDefault="00A7040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 García García-Alcalá</w:t>
            </w:r>
          </w:p>
          <w:p w14:paraId="741E878B" w14:textId="77777777" w:rsidR="00360179" w:rsidRDefault="00A7040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T: 947 10 72 54 / 637 82 59 87</w:t>
            </w:r>
          </w:p>
          <w:p w14:paraId="5242E82A" w14:textId="77777777" w:rsidR="00360179" w:rsidRDefault="00A7040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11">
              <w:r>
                <w:rPr>
                  <w:color w:val="1155CC"/>
                  <w:sz w:val="18"/>
                  <w:szCs w:val="18"/>
                  <w:u w:val="single"/>
                </w:rPr>
                <w:t>info@riberate.com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E1F150F" w14:textId="77777777" w:rsidR="00360179" w:rsidRDefault="00360179">
      <w:pPr>
        <w:spacing w:before="240" w:after="120" w:line="240" w:lineRule="auto"/>
        <w:jc w:val="both"/>
        <w:rPr>
          <w:sz w:val="20"/>
          <w:szCs w:val="20"/>
        </w:rPr>
      </w:pPr>
    </w:p>
    <w:sectPr w:rsidR="00360179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79BCE" w14:textId="77777777" w:rsidR="007C21B4" w:rsidRDefault="007C21B4">
      <w:pPr>
        <w:spacing w:line="240" w:lineRule="auto"/>
      </w:pPr>
      <w:r>
        <w:separator/>
      </w:r>
    </w:p>
  </w:endnote>
  <w:endnote w:type="continuationSeparator" w:id="0">
    <w:p w14:paraId="6D64AAD4" w14:textId="77777777" w:rsidR="007C21B4" w:rsidRDefault="007C2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80128" w14:textId="77777777" w:rsidR="007C21B4" w:rsidRDefault="007C21B4">
      <w:pPr>
        <w:spacing w:line="240" w:lineRule="auto"/>
      </w:pPr>
      <w:r>
        <w:separator/>
      </w:r>
    </w:p>
  </w:footnote>
  <w:footnote w:type="continuationSeparator" w:id="0">
    <w:p w14:paraId="54460ED7" w14:textId="77777777" w:rsidR="007C21B4" w:rsidRDefault="007C2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E0574" w14:textId="77777777" w:rsidR="00360179" w:rsidRDefault="00A7040C">
    <w:pPr>
      <w:jc w:val="center"/>
    </w:pPr>
    <w:r>
      <w:rPr>
        <w:noProof/>
        <w:lang w:val="es-ES" w:eastAsia="es-ES"/>
      </w:rPr>
      <w:drawing>
        <wp:inline distT="114300" distB="114300" distL="114300" distR="114300" wp14:anchorId="2DCE0293" wp14:editId="53459399">
          <wp:extent cx="1566863" cy="72645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6863" cy="7264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A4B"/>
    <w:multiLevelType w:val="multilevel"/>
    <w:tmpl w:val="D4F2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D6D71"/>
    <w:multiLevelType w:val="multilevel"/>
    <w:tmpl w:val="9B243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79"/>
    <w:rsid w:val="000C2E6A"/>
    <w:rsid w:val="002A19B0"/>
    <w:rsid w:val="003245F3"/>
    <w:rsid w:val="00360179"/>
    <w:rsid w:val="00367B88"/>
    <w:rsid w:val="003B1FF1"/>
    <w:rsid w:val="004058EE"/>
    <w:rsid w:val="004B1035"/>
    <w:rsid w:val="0050002F"/>
    <w:rsid w:val="005773C0"/>
    <w:rsid w:val="00771D4A"/>
    <w:rsid w:val="007C21B4"/>
    <w:rsid w:val="008767B8"/>
    <w:rsid w:val="008954FC"/>
    <w:rsid w:val="008A2BA6"/>
    <w:rsid w:val="009B7A66"/>
    <w:rsid w:val="00A0027A"/>
    <w:rsid w:val="00A7040C"/>
    <w:rsid w:val="00AC7BFC"/>
    <w:rsid w:val="00AD2591"/>
    <w:rsid w:val="00B11E7A"/>
    <w:rsid w:val="00B9799E"/>
    <w:rsid w:val="00BC4B17"/>
    <w:rsid w:val="00BE1DC8"/>
    <w:rsid w:val="00C05D2D"/>
    <w:rsid w:val="00C96973"/>
    <w:rsid w:val="00CC5F26"/>
    <w:rsid w:val="00D26B4B"/>
    <w:rsid w:val="00EA5118"/>
    <w:rsid w:val="00F2732B"/>
    <w:rsid w:val="00F9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05B5"/>
  <w15:docId w15:val="{EA7EB31C-ECF6-204D-A254-C03DA68A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A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B103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67B8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67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6JCdXFgL63XvC7DBRtgbfQQeZg==">AMUW2mX/GIqIySsvIjXXW0rBV45AY7/3+oDSbt8xwv559nEekkje/sviBVuloDjPl7GPtJ+iDAz8DAWpNPyWcmK7cMZ3SkdnSl3kGokFRIqdEfvE6csfooSrorQg5yAK8x+a7nWiHqZt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18</cp:revision>
  <dcterms:created xsi:type="dcterms:W3CDTF">2021-12-22T11:45:00Z</dcterms:created>
  <dcterms:modified xsi:type="dcterms:W3CDTF">2022-01-17T15:52:00Z</dcterms:modified>
</cp:coreProperties>
</file>